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742605" w14:textId="77777777" w:rsidR="00311296" w:rsidRDefault="00AF0F84">
      <w:r>
        <w:rPr>
          <w:b/>
        </w:rPr>
        <w:t>Washington El Sch</w:t>
      </w:r>
      <w:r>
        <w:br/>
        <w:t>TSI Title 1 School Plan | 2024 - 2025</w:t>
      </w:r>
      <w:r>
        <w:br/>
      </w:r>
      <w:r>
        <w:br/>
      </w:r>
      <w:r>
        <w:br w:type="page"/>
      </w:r>
    </w:p>
    <w:p w14:paraId="79E38C98" w14:textId="77777777" w:rsidR="00311296" w:rsidRDefault="00AF0F84">
      <w:pPr>
        <w:pStyle w:val="Heading1"/>
      </w:pPr>
      <w:r>
        <w:lastRenderedPageBreak/>
        <w:t>Profile and Plan Essentials</w:t>
      </w:r>
    </w:p>
    <w:tbl>
      <w:tblPr>
        <w:tblStyle w:val="TableGrid"/>
        <w:tblW w:w="5000" w:type="pct"/>
        <w:tblLook w:val="04A0" w:firstRow="1" w:lastRow="0" w:firstColumn="1" w:lastColumn="0" w:noHBand="0" w:noVBand="1"/>
      </w:tblPr>
      <w:tblGrid>
        <w:gridCol w:w="4417"/>
        <w:gridCol w:w="2806"/>
        <w:gridCol w:w="7167"/>
      </w:tblGrid>
      <w:tr w:rsidR="00311296" w14:paraId="0A0AD5B8" w14:textId="77777777">
        <w:tc>
          <w:tcPr>
            <w:tcW w:w="0" w:type="auto"/>
            <w:gridSpan w:val="2"/>
            <w:vAlign w:val="center"/>
          </w:tcPr>
          <w:p w14:paraId="299589F2" w14:textId="77777777" w:rsidR="00311296" w:rsidRDefault="00AF0F84">
            <w:r>
              <w:rPr>
                <w:b/>
              </w:rPr>
              <w:t>School</w:t>
            </w:r>
          </w:p>
        </w:tc>
        <w:tc>
          <w:tcPr>
            <w:tcW w:w="0" w:type="auto"/>
            <w:vAlign w:val="center"/>
          </w:tcPr>
          <w:p w14:paraId="68D9E3F3" w14:textId="77777777" w:rsidR="00311296" w:rsidRDefault="00AF0F84">
            <w:r>
              <w:t>AUN/Branch</w:t>
            </w:r>
          </w:p>
        </w:tc>
      </w:tr>
      <w:tr w:rsidR="00311296" w14:paraId="1F1F8B2C" w14:textId="77777777">
        <w:tc>
          <w:tcPr>
            <w:tcW w:w="0" w:type="auto"/>
            <w:gridSpan w:val="2"/>
            <w:vAlign w:val="center"/>
          </w:tcPr>
          <w:p w14:paraId="5CB5B1A8" w14:textId="77777777" w:rsidR="00311296" w:rsidRDefault="00AF0F84">
            <w:r>
              <w:t>Washington El Sch</w:t>
            </w:r>
          </w:p>
        </w:tc>
        <w:tc>
          <w:tcPr>
            <w:tcW w:w="0" w:type="auto"/>
            <w:vAlign w:val="center"/>
          </w:tcPr>
          <w:p w14:paraId="416D749D" w14:textId="77777777" w:rsidR="00311296" w:rsidRDefault="00AF0F84">
            <w:r>
              <w:t>113364002</w:t>
            </w:r>
          </w:p>
        </w:tc>
      </w:tr>
      <w:tr w:rsidR="00311296" w14:paraId="3CE7FF91" w14:textId="77777777">
        <w:tc>
          <w:tcPr>
            <w:tcW w:w="0" w:type="auto"/>
            <w:gridSpan w:val="3"/>
            <w:vAlign w:val="center"/>
          </w:tcPr>
          <w:p w14:paraId="182ACC30" w14:textId="77777777" w:rsidR="00311296" w:rsidRDefault="00AF0F84">
            <w:r>
              <w:rPr>
                <w:b/>
              </w:rPr>
              <w:t>Address 1</w:t>
            </w:r>
          </w:p>
        </w:tc>
      </w:tr>
      <w:tr w:rsidR="00311296" w14:paraId="704C9491" w14:textId="77777777">
        <w:tc>
          <w:tcPr>
            <w:tcW w:w="0" w:type="auto"/>
            <w:gridSpan w:val="3"/>
            <w:vAlign w:val="center"/>
          </w:tcPr>
          <w:p w14:paraId="2B442502" w14:textId="77777777" w:rsidR="00311296" w:rsidRDefault="00AF0F84">
            <w:r>
              <w:t>545 S Ann St</w:t>
            </w:r>
          </w:p>
        </w:tc>
      </w:tr>
      <w:tr w:rsidR="00311296" w14:paraId="3D0C0F18" w14:textId="77777777">
        <w:tc>
          <w:tcPr>
            <w:tcW w:w="0" w:type="auto"/>
            <w:gridSpan w:val="3"/>
            <w:vAlign w:val="center"/>
          </w:tcPr>
          <w:p w14:paraId="44EC6C85" w14:textId="77777777" w:rsidR="00311296" w:rsidRDefault="00AF0F84">
            <w:r>
              <w:rPr>
                <w:b/>
              </w:rPr>
              <w:t>Address 2</w:t>
            </w:r>
          </w:p>
        </w:tc>
      </w:tr>
      <w:tr w:rsidR="00311296" w14:paraId="6955BC51" w14:textId="77777777">
        <w:tc>
          <w:tcPr>
            <w:tcW w:w="0" w:type="auto"/>
            <w:gridSpan w:val="3"/>
            <w:vAlign w:val="center"/>
          </w:tcPr>
          <w:p w14:paraId="12ABF153" w14:textId="77777777" w:rsidR="00311296" w:rsidRDefault="00311296"/>
        </w:tc>
      </w:tr>
      <w:tr w:rsidR="00311296" w14:paraId="1FFD86B4" w14:textId="77777777">
        <w:tc>
          <w:tcPr>
            <w:tcW w:w="0" w:type="auto"/>
            <w:vAlign w:val="center"/>
          </w:tcPr>
          <w:p w14:paraId="19264DFD" w14:textId="77777777" w:rsidR="00311296" w:rsidRDefault="00AF0F84">
            <w:r>
              <w:rPr>
                <w:b/>
              </w:rPr>
              <w:t>City</w:t>
            </w:r>
          </w:p>
        </w:tc>
        <w:tc>
          <w:tcPr>
            <w:tcW w:w="0" w:type="auto"/>
            <w:vAlign w:val="center"/>
          </w:tcPr>
          <w:p w14:paraId="6D8A9F3A" w14:textId="77777777" w:rsidR="00311296" w:rsidRDefault="00AF0F84">
            <w:r>
              <w:rPr>
                <w:b/>
              </w:rPr>
              <w:t>State</w:t>
            </w:r>
          </w:p>
        </w:tc>
        <w:tc>
          <w:tcPr>
            <w:tcW w:w="0" w:type="auto"/>
            <w:vAlign w:val="center"/>
          </w:tcPr>
          <w:p w14:paraId="7A0B565F" w14:textId="77777777" w:rsidR="00311296" w:rsidRDefault="00AF0F84">
            <w:r>
              <w:rPr>
                <w:b/>
              </w:rPr>
              <w:t>Zip Code</w:t>
            </w:r>
          </w:p>
        </w:tc>
      </w:tr>
      <w:tr w:rsidR="00311296" w14:paraId="3CD80A58" w14:textId="77777777">
        <w:tc>
          <w:tcPr>
            <w:tcW w:w="0" w:type="auto"/>
            <w:vAlign w:val="center"/>
          </w:tcPr>
          <w:p w14:paraId="5C257B89" w14:textId="77777777" w:rsidR="00311296" w:rsidRDefault="00AF0F84">
            <w:r>
              <w:t>Lancaster</w:t>
            </w:r>
          </w:p>
        </w:tc>
        <w:tc>
          <w:tcPr>
            <w:tcW w:w="0" w:type="auto"/>
            <w:vAlign w:val="center"/>
          </w:tcPr>
          <w:p w14:paraId="25010FF0" w14:textId="77777777" w:rsidR="00311296" w:rsidRDefault="00AF0F84">
            <w:r>
              <w:t>PA</w:t>
            </w:r>
          </w:p>
        </w:tc>
        <w:tc>
          <w:tcPr>
            <w:tcW w:w="0" w:type="auto"/>
            <w:vAlign w:val="center"/>
          </w:tcPr>
          <w:p w14:paraId="34CD2382" w14:textId="77777777" w:rsidR="00311296" w:rsidRDefault="00AF0F84">
            <w:r>
              <w:t>17602</w:t>
            </w:r>
          </w:p>
        </w:tc>
      </w:tr>
      <w:tr w:rsidR="00311296" w14:paraId="41FA8B45" w14:textId="77777777">
        <w:tc>
          <w:tcPr>
            <w:tcW w:w="0" w:type="auto"/>
            <w:gridSpan w:val="2"/>
            <w:vAlign w:val="center"/>
          </w:tcPr>
          <w:p w14:paraId="47119CD2" w14:textId="77777777" w:rsidR="00311296" w:rsidRDefault="00AF0F84">
            <w:r>
              <w:rPr>
                <w:b/>
              </w:rPr>
              <w:t>Chief School Administrator</w:t>
            </w:r>
          </w:p>
        </w:tc>
        <w:tc>
          <w:tcPr>
            <w:tcW w:w="0" w:type="auto"/>
            <w:vAlign w:val="center"/>
          </w:tcPr>
          <w:p w14:paraId="09BA0FBD" w14:textId="77777777" w:rsidR="00311296" w:rsidRDefault="00AF0F84">
            <w:r>
              <w:rPr>
                <w:b/>
              </w:rPr>
              <w:t>Chief School Administrator Email</w:t>
            </w:r>
          </w:p>
        </w:tc>
      </w:tr>
      <w:tr w:rsidR="00311296" w14:paraId="68B1C25A" w14:textId="77777777">
        <w:tc>
          <w:tcPr>
            <w:tcW w:w="0" w:type="auto"/>
            <w:gridSpan w:val="2"/>
            <w:vAlign w:val="center"/>
          </w:tcPr>
          <w:p w14:paraId="43BDA617" w14:textId="77777777" w:rsidR="00311296" w:rsidRDefault="00AF0F84">
            <w:r>
              <w:t xml:space="preserve">Dr Keith  Miles </w:t>
            </w:r>
          </w:p>
        </w:tc>
        <w:tc>
          <w:tcPr>
            <w:tcW w:w="0" w:type="auto"/>
            <w:vAlign w:val="center"/>
          </w:tcPr>
          <w:p w14:paraId="5D9999E5" w14:textId="77777777" w:rsidR="00311296" w:rsidRDefault="00AF0F84">
            <w:r>
              <w:t>keithmiles@sdlancaster.org</w:t>
            </w:r>
          </w:p>
        </w:tc>
      </w:tr>
      <w:tr w:rsidR="00311296" w14:paraId="0CA90DC5" w14:textId="77777777">
        <w:tc>
          <w:tcPr>
            <w:tcW w:w="0" w:type="auto"/>
            <w:gridSpan w:val="3"/>
            <w:vAlign w:val="center"/>
          </w:tcPr>
          <w:p w14:paraId="0679E093" w14:textId="77777777" w:rsidR="00311296" w:rsidRDefault="00AF0F84">
            <w:r>
              <w:rPr>
                <w:b/>
              </w:rPr>
              <w:t>Principal Name</w:t>
            </w:r>
          </w:p>
        </w:tc>
      </w:tr>
      <w:tr w:rsidR="00311296" w14:paraId="302F61AB" w14:textId="77777777">
        <w:tc>
          <w:tcPr>
            <w:tcW w:w="0" w:type="auto"/>
            <w:gridSpan w:val="3"/>
            <w:vAlign w:val="center"/>
          </w:tcPr>
          <w:p w14:paraId="4C81F20B" w14:textId="77777777" w:rsidR="00311296" w:rsidRDefault="00AF0F84">
            <w:r>
              <w:t>Patrick Muench</w:t>
            </w:r>
          </w:p>
        </w:tc>
      </w:tr>
      <w:tr w:rsidR="00311296" w14:paraId="5CE08DD0" w14:textId="77777777">
        <w:tc>
          <w:tcPr>
            <w:tcW w:w="0" w:type="auto"/>
            <w:gridSpan w:val="3"/>
            <w:vAlign w:val="center"/>
          </w:tcPr>
          <w:p w14:paraId="24C2B683" w14:textId="77777777" w:rsidR="00311296" w:rsidRDefault="00AF0F84">
            <w:r>
              <w:rPr>
                <w:b/>
              </w:rPr>
              <w:t>Principal Email</w:t>
            </w:r>
          </w:p>
        </w:tc>
      </w:tr>
      <w:tr w:rsidR="00311296" w14:paraId="6DE31D30" w14:textId="77777777">
        <w:tc>
          <w:tcPr>
            <w:tcW w:w="0" w:type="auto"/>
            <w:gridSpan w:val="3"/>
            <w:vAlign w:val="center"/>
          </w:tcPr>
          <w:p w14:paraId="2DAD56AE" w14:textId="77777777" w:rsidR="00311296" w:rsidRDefault="00AF0F84">
            <w:r>
              <w:t>pcmuench@lancaster.k12.pa.us</w:t>
            </w:r>
          </w:p>
        </w:tc>
      </w:tr>
      <w:tr w:rsidR="00311296" w14:paraId="2AD32537" w14:textId="77777777">
        <w:tc>
          <w:tcPr>
            <w:tcW w:w="0" w:type="auto"/>
            <w:gridSpan w:val="2"/>
            <w:vAlign w:val="center"/>
          </w:tcPr>
          <w:p w14:paraId="3CE39B52" w14:textId="77777777" w:rsidR="00311296" w:rsidRDefault="00AF0F84">
            <w:r>
              <w:rPr>
                <w:b/>
              </w:rPr>
              <w:t>Principal Phone Number</w:t>
            </w:r>
          </w:p>
        </w:tc>
        <w:tc>
          <w:tcPr>
            <w:tcW w:w="0" w:type="auto"/>
            <w:vAlign w:val="center"/>
          </w:tcPr>
          <w:p w14:paraId="02CA6D63" w14:textId="77777777" w:rsidR="00311296" w:rsidRDefault="00AF0F84">
            <w:r>
              <w:rPr>
                <w:b/>
              </w:rPr>
              <w:t>Principal Extension</w:t>
            </w:r>
          </w:p>
        </w:tc>
      </w:tr>
      <w:tr w:rsidR="00311296" w14:paraId="4BD23F9B" w14:textId="77777777">
        <w:tc>
          <w:tcPr>
            <w:tcW w:w="0" w:type="auto"/>
            <w:gridSpan w:val="2"/>
            <w:vAlign w:val="center"/>
          </w:tcPr>
          <w:p w14:paraId="014775F2" w14:textId="77777777" w:rsidR="00311296" w:rsidRDefault="00AF0F84">
            <w:r>
              <w:t>7172916275</w:t>
            </w:r>
          </w:p>
        </w:tc>
        <w:tc>
          <w:tcPr>
            <w:tcW w:w="0" w:type="auto"/>
            <w:vAlign w:val="center"/>
          </w:tcPr>
          <w:p w14:paraId="2D84698E" w14:textId="77777777" w:rsidR="00311296" w:rsidRDefault="00311296"/>
        </w:tc>
      </w:tr>
      <w:tr w:rsidR="00311296" w14:paraId="333E2F6E" w14:textId="77777777">
        <w:tc>
          <w:tcPr>
            <w:tcW w:w="0" w:type="auto"/>
            <w:gridSpan w:val="2"/>
            <w:vAlign w:val="center"/>
          </w:tcPr>
          <w:p w14:paraId="5BDF0C8A" w14:textId="77777777" w:rsidR="00311296" w:rsidRDefault="00AF0F84">
            <w:r>
              <w:rPr>
                <w:b/>
              </w:rPr>
              <w:t>School Improvement Facilitator Name</w:t>
            </w:r>
          </w:p>
        </w:tc>
        <w:tc>
          <w:tcPr>
            <w:tcW w:w="0" w:type="auto"/>
            <w:vAlign w:val="center"/>
          </w:tcPr>
          <w:p w14:paraId="16F0E998" w14:textId="77777777" w:rsidR="00311296" w:rsidRDefault="00AF0F84">
            <w:r>
              <w:rPr>
                <w:b/>
              </w:rPr>
              <w:t>School Improvement Facilitator Email</w:t>
            </w:r>
          </w:p>
        </w:tc>
      </w:tr>
      <w:tr w:rsidR="00311296" w14:paraId="0B76B4BC" w14:textId="77777777">
        <w:tc>
          <w:tcPr>
            <w:tcW w:w="0" w:type="auto"/>
            <w:gridSpan w:val="2"/>
            <w:vAlign w:val="center"/>
          </w:tcPr>
          <w:p w14:paraId="73AE662D" w14:textId="77777777" w:rsidR="00311296" w:rsidRDefault="00AF0F84">
            <w:r>
              <w:t>Karen Wynn</w:t>
            </w:r>
          </w:p>
        </w:tc>
        <w:tc>
          <w:tcPr>
            <w:tcW w:w="0" w:type="auto"/>
            <w:vAlign w:val="center"/>
          </w:tcPr>
          <w:p w14:paraId="0492B6AD" w14:textId="77777777" w:rsidR="00311296" w:rsidRDefault="00AF0F84">
            <w:r>
              <w:t>kewynn@sdlancaster.org</w:t>
            </w:r>
          </w:p>
        </w:tc>
      </w:tr>
    </w:tbl>
    <w:p w14:paraId="64005860" w14:textId="77777777" w:rsidR="00311296" w:rsidRDefault="00AF0F84">
      <w:r>
        <w:br/>
      </w:r>
      <w:r>
        <w:br/>
      </w:r>
      <w:r>
        <w:br/>
      </w:r>
      <w:r>
        <w:br/>
      </w:r>
      <w:r>
        <w:br/>
      </w:r>
      <w:r>
        <w:br/>
      </w:r>
      <w:r>
        <w:br w:type="page"/>
      </w:r>
    </w:p>
    <w:p w14:paraId="7C4B5109" w14:textId="77777777" w:rsidR="00311296" w:rsidRDefault="00AF0F84">
      <w:pPr>
        <w:pStyle w:val="Heading1"/>
      </w:pPr>
      <w:r>
        <w:lastRenderedPageBreak/>
        <w:t>Steering Committee</w:t>
      </w:r>
    </w:p>
    <w:tbl>
      <w:tblPr>
        <w:tblStyle w:val="TableGrid"/>
        <w:tblW w:w="5000" w:type="pct"/>
        <w:tblLook w:val="04A0" w:firstRow="1" w:lastRow="0" w:firstColumn="1" w:lastColumn="0" w:noHBand="0" w:noVBand="1"/>
      </w:tblPr>
      <w:tblGrid>
        <w:gridCol w:w="3108"/>
        <w:gridCol w:w="3844"/>
        <w:gridCol w:w="3704"/>
        <w:gridCol w:w="3734"/>
      </w:tblGrid>
      <w:tr w:rsidR="00311296" w14:paraId="4A595AF3" w14:textId="77777777">
        <w:tc>
          <w:tcPr>
            <w:tcW w:w="3000" w:type="dxa"/>
            <w:vAlign w:val="center"/>
          </w:tcPr>
          <w:p w14:paraId="7070B144" w14:textId="77777777" w:rsidR="00311296" w:rsidRDefault="00AF0F84">
            <w:r>
              <w:t>Name</w:t>
            </w:r>
          </w:p>
        </w:tc>
        <w:tc>
          <w:tcPr>
            <w:tcW w:w="3000" w:type="dxa"/>
            <w:vAlign w:val="center"/>
          </w:tcPr>
          <w:p w14:paraId="2E4D663B" w14:textId="77777777" w:rsidR="00311296" w:rsidRDefault="00AF0F84">
            <w:r>
              <w:t>Position/Role</w:t>
            </w:r>
          </w:p>
        </w:tc>
        <w:tc>
          <w:tcPr>
            <w:tcW w:w="3000" w:type="dxa"/>
            <w:vAlign w:val="center"/>
          </w:tcPr>
          <w:p w14:paraId="6A57A7E5" w14:textId="77777777" w:rsidR="00311296" w:rsidRDefault="00AF0F84">
            <w:r>
              <w:t>Building/Group/Organization</w:t>
            </w:r>
          </w:p>
        </w:tc>
        <w:tc>
          <w:tcPr>
            <w:tcW w:w="3000" w:type="dxa"/>
            <w:vAlign w:val="center"/>
          </w:tcPr>
          <w:p w14:paraId="3FD0DA74" w14:textId="77777777" w:rsidR="00311296" w:rsidRDefault="00AF0F84">
            <w:r>
              <w:t>Email</w:t>
            </w:r>
          </w:p>
        </w:tc>
      </w:tr>
      <w:tr w:rsidR="00311296" w14:paraId="050EB825" w14:textId="77777777">
        <w:tc>
          <w:tcPr>
            <w:tcW w:w="0" w:type="auto"/>
            <w:vAlign w:val="center"/>
          </w:tcPr>
          <w:p w14:paraId="6102E8B4" w14:textId="77777777" w:rsidR="00311296" w:rsidRDefault="00AF0F84">
            <w:r>
              <w:t xml:space="preserve">Patrick Muench                                                </w:t>
            </w:r>
          </w:p>
        </w:tc>
        <w:tc>
          <w:tcPr>
            <w:tcW w:w="0" w:type="auto"/>
            <w:vAlign w:val="center"/>
          </w:tcPr>
          <w:p w14:paraId="47A625B8" w14:textId="77777777" w:rsidR="00311296" w:rsidRDefault="00AF0F84">
            <w:r>
              <w:t xml:space="preserve">Principal                                                </w:t>
            </w:r>
          </w:p>
        </w:tc>
        <w:tc>
          <w:tcPr>
            <w:tcW w:w="0" w:type="auto"/>
            <w:vAlign w:val="center"/>
          </w:tcPr>
          <w:p w14:paraId="4C01E600" w14:textId="77777777" w:rsidR="00311296" w:rsidRDefault="00AF0F84">
            <w:r>
              <w:t xml:space="preserve">Washington                                                </w:t>
            </w:r>
          </w:p>
        </w:tc>
        <w:tc>
          <w:tcPr>
            <w:tcW w:w="0" w:type="auto"/>
            <w:vAlign w:val="center"/>
          </w:tcPr>
          <w:p w14:paraId="7FE165E3" w14:textId="77777777" w:rsidR="00311296" w:rsidRDefault="00AF0F84">
            <w:r>
              <w:t xml:space="preserve">pcmuench@sdlancaster.org                                                </w:t>
            </w:r>
          </w:p>
        </w:tc>
      </w:tr>
      <w:tr w:rsidR="00311296" w14:paraId="13CC583B" w14:textId="77777777">
        <w:tc>
          <w:tcPr>
            <w:tcW w:w="0" w:type="auto"/>
            <w:vAlign w:val="center"/>
          </w:tcPr>
          <w:p w14:paraId="20BB0E87" w14:textId="77777777" w:rsidR="00311296" w:rsidRDefault="00AF0F84">
            <w:r>
              <w:t xml:space="preserve">Shannon Hawk                                                </w:t>
            </w:r>
          </w:p>
        </w:tc>
        <w:tc>
          <w:tcPr>
            <w:tcW w:w="0" w:type="auto"/>
            <w:vAlign w:val="center"/>
          </w:tcPr>
          <w:p w14:paraId="43291587" w14:textId="77777777" w:rsidR="00311296" w:rsidRDefault="00AF0F84">
            <w:r>
              <w:t xml:space="preserve">Assistant Principal                                                </w:t>
            </w:r>
          </w:p>
        </w:tc>
        <w:tc>
          <w:tcPr>
            <w:tcW w:w="0" w:type="auto"/>
            <w:vAlign w:val="center"/>
          </w:tcPr>
          <w:p w14:paraId="1A2BB6A2" w14:textId="77777777" w:rsidR="00311296" w:rsidRDefault="00AF0F84">
            <w:r>
              <w:t xml:space="preserve">Washington                                                 </w:t>
            </w:r>
          </w:p>
        </w:tc>
        <w:tc>
          <w:tcPr>
            <w:tcW w:w="0" w:type="auto"/>
            <w:vAlign w:val="center"/>
          </w:tcPr>
          <w:p w14:paraId="1A0A2F7C" w14:textId="77777777" w:rsidR="00311296" w:rsidRDefault="00AF0F84">
            <w:r>
              <w:t xml:space="preserve">skhawk@lancaster.k12.pa.us                                                </w:t>
            </w:r>
          </w:p>
        </w:tc>
      </w:tr>
      <w:tr w:rsidR="00311296" w14:paraId="0E43982E" w14:textId="77777777">
        <w:tc>
          <w:tcPr>
            <w:tcW w:w="0" w:type="auto"/>
            <w:vAlign w:val="center"/>
          </w:tcPr>
          <w:p w14:paraId="21617B0B" w14:textId="77777777" w:rsidR="00311296" w:rsidRDefault="00AF0F84">
            <w:r>
              <w:t xml:space="preserve">Joseph Torres                                                </w:t>
            </w:r>
          </w:p>
        </w:tc>
        <w:tc>
          <w:tcPr>
            <w:tcW w:w="0" w:type="auto"/>
            <w:vAlign w:val="center"/>
          </w:tcPr>
          <w:p w14:paraId="33BA23E6" w14:textId="77777777" w:rsidR="00311296" w:rsidRDefault="00AF0F84">
            <w:r>
              <w:t xml:space="preserve">Dean of Students                                                </w:t>
            </w:r>
          </w:p>
        </w:tc>
        <w:tc>
          <w:tcPr>
            <w:tcW w:w="0" w:type="auto"/>
            <w:vAlign w:val="center"/>
          </w:tcPr>
          <w:p w14:paraId="06FFEC4D" w14:textId="77777777" w:rsidR="00311296" w:rsidRDefault="00AF0F84">
            <w:r>
              <w:t xml:space="preserve">Washington                                                 </w:t>
            </w:r>
          </w:p>
        </w:tc>
        <w:tc>
          <w:tcPr>
            <w:tcW w:w="0" w:type="auto"/>
            <w:vAlign w:val="center"/>
          </w:tcPr>
          <w:p w14:paraId="2318ECDD" w14:textId="77777777" w:rsidR="00311296" w:rsidRDefault="00AF0F84">
            <w:r>
              <w:t xml:space="preserve">josephtorres@sdlancaster.org                                                </w:t>
            </w:r>
          </w:p>
        </w:tc>
      </w:tr>
      <w:tr w:rsidR="00311296" w14:paraId="5B11BA87" w14:textId="77777777">
        <w:tc>
          <w:tcPr>
            <w:tcW w:w="0" w:type="auto"/>
            <w:vAlign w:val="center"/>
          </w:tcPr>
          <w:p w14:paraId="5231D189" w14:textId="77777777" w:rsidR="00311296" w:rsidRDefault="00AF0F84">
            <w:r>
              <w:t xml:space="preserve">Ashley Martinez                                                </w:t>
            </w:r>
          </w:p>
        </w:tc>
        <w:tc>
          <w:tcPr>
            <w:tcW w:w="0" w:type="auto"/>
            <w:vAlign w:val="center"/>
          </w:tcPr>
          <w:p w14:paraId="5C4050C8" w14:textId="77777777" w:rsidR="00311296" w:rsidRDefault="00AF0F84">
            <w:r>
              <w:t xml:space="preserve">Reading Specialist                                                </w:t>
            </w:r>
          </w:p>
        </w:tc>
        <w:tc>
          <w:tcPr>
            <w:tcW w:w="0" w:type="auto"/>
            <w:vAlign w:val="center"/>
          </w:tcPr>
          <w:p w14:paraId="2A67E498" w14:textId="77777777" w:rsidR="00311296" w:rsidRDefault="00AF0F84">
            <w:r>
              <w:t xml:space="preserve">Washington                                                </w:t>
            </w:r>
          </w:p>
        </w:tc>
        <w:tc>
          <w:tcPr>
            <w:tcW w:w="0" w:type="auto"/>
            <w:vAlign w:val="center"/>
          </w:tcPr>
          <w:p w14:paraId="6EB9702F" w14:textId="77777777" w:rsidR="00311296" w:rsidRDefault="00AF0F84">
            <w:r>
              <w:t xml:space="preserve">ashleymartinez@sdlancaster.org                                                </w:t>
            </w:r>
          </w:p>
        </w:tc>
      </w:tr>
      <w:tr w:rsidR="00311296" w14:paraId="3632B40A" w14:textId="77777777">
        <w:tc>
          <w:tcPr>
            <w:tcW w:w="0" w:type="auto"/>
            <w:vAlign w:val="center"/>
          </w:tcPr>
          <w:p w14:paraId="522DA5D5" w14:textId="77777777" w:rsidR="00311296" w:rsidRDefault="00AF0F84">
            <w:r>
              <w:t xml:space="preserve">Ashley Subers                                                </w:t>
            </w:r>
          </w:p>
        </w:tc>
        <w:tc>
          <w:tcPr>
            <w:tcW w:w="0" w:type="auto"/>
            <w:vAlign w:val="center"/>
          </w:tcPr>
          <w:p w14:paraId="3C3FBF96" w14:textId="77777777" w:rsidR="00311296" w:rsidRDefault="00AF0F84">
            <w:r>
              <w:t xml:space="preserve">Reading Specialist                                                </w:t>
            </w:r>
          </w:p>
        </w:tc>
        <w:tc>
          <w:tcPr>
            <w:tcW w:w="0" w:type="auto"/>
            <w:vAlign w:val="center"/>
          </w:tcPr>
          <w:p w14:paraId="74A5A3D9" w14:textId="77777777" w:rsidR="00311296" w:rsidRDefault="00AF0F84">
            <w:r>
              <w:t xml:space="preserve">Washington                                                </w:t>
            </w:r>
          </w:p>
        </w:tc>
        <w:tc>
          <w:tcPr>
            <w:tcW w:w="0" w:type="auto"/>
            <w:vAlign w:val="center"/>
          </w:tcPr>
          <w:p w14:paraId="118BAB2E" w14:textId="77777777" w:rsidR="00311296" w:rsidRDefault="00AF0F84">
            <w:r>
              <w:t xml:space="preserve">AHSubers@sdlancaster.org                                                </w:t>
            </w:r>
          </w:p>
        </w:tc>
      </w:tr>
      <w:tr w:rsidR="00311296" w14:paraId="1AAFD260" w14:textId="77777777">
        <w:tc>
          <w:tcPr>
            <w:tcW w:w="0" w:type="auto"/>
            <w:vAlign w:val="center"/>
          </w:tcPr>
          <w:p w14:paraId="5231C38A" w14:textId="77777777" w:rsidR="00311296" w:rsidRDefault="00AF0F84">
            <w:r>
              <w:t xml:space="preserve">Karen Wynn                                                </w:t>
            </w:r>
          </w:p>
        </w:tc>
        <w:tc>
          <w:tcPr>
            <w:tcW w:w="0" w:type="auto"/>
            <w:vAlign w:val="center"/>
          </w:tcPr>
          <w:p w14:paraId="5A277227" w14:textId="77777777" w:rsidR="00311296" w:rsidRDefault="00AF0F84">
            <w:r>
              <w:t xml:space="preserve">Director of Instructional Programs                                                </w:t>
            </w:r>
          </w:p>
        </w:tc>
        <w:tc>
          <w:tcPr>
            <w:tcW w:w="0" w:type="auto"/>
            <w:vAlign w:val="center"/>
          </w:tcPr>
          <w:p w14:paraId="36532706" w14:textId="77777777" w:rsidR="00311296" w:rsidRDefault="00AF0F84">
            <w:r>
              <w:t xml:space="preserve">School District of Lancaster                                                </w:t>
            </w:r>
          </w:p>
        </w:tc>
        <w:tc>
          <w:tcPr>
            <w:tcW w:w="0" w:type="auto"/>
            <w:vAlign w:val="center"/>
          </w:tcPr>
          <w:p w14:paraId="2F0CD764" w14:textId="77777777" w:rsidR="00311296" w:rsidRDefault="00AF0F84">
            <w:r>
              <w:t xml:space="preserve">kewynn@sdlancaster.org                                                </w:t>
            </w:r>
          </w:p>
        </w:tc>
      </w:tr>
      <w:tr w:rsidR="00311296" w14:paraId="61666344" w14:textId="77777777">
        <w:tc>
          <w:tcPr>
            <w:tcW w:w="0" w:type="auto"/>
            <w:vAlign w:val="center"/>
          </w:tcPr>
          <w:p w14:paraId="66266572" w14:textId="77777777" w:rsidR="00311296" w:rsidRDefault="00AF0F84">
            <w:r>
              <w:t xml:space="preserve">Phoebe Radcliffe                                                </w:t>
            </w:r>
          </w:p>
        </w:tc>
        <w:tc>
          <w:tcPr>
            <w:tcW w:w="0" w:type="auto"/>
            <w:vAlign w:val="center"/>
          </w:tcPr>
          <w:p w14:paraId="6A0EA592" w14:textId="77777777" w:rsidR="00311296" w:rsidRDefault="00AF0F84">
            <w:r>
              <w:t xml:space="preserve">Community School Director                                                </w:t>
            </w:r>
          </w:p>
        </w:tc>
        <w:tc>
          <w:tcPr>
            <w:tcW w:w="0" w:type="auto"/>
            <w:vAlign w:val="center"/>
          </w:tcPr>
          <w:p w14:paraId="4EF2C61A" w14:textId="77777777" w:rsidR="00311296" w:rsidRDefault="00AF0F84">
            <w:r>
              <w:t xml:space="preserve">Boys and Girls Club of Lancaster                                                </w:t>
            </w:r>
          </w:p>
        </w:tc>
        <w:tc>
          <w:tcPr>
            <w:tcW w:w="0" w:type="auto"/>
            <w:vAlign w:val="center"/>
          </w:tcPr>
          <w:p w14:paraId="52A6BB25" w14:textId="77777777" w:rsidR="00311296" w:rsidRDefault="00AF0F84">
            <w:r>
              <w:t xml:space="preserve">pcradcliffe@sdlancaster.org                                                </w:t>
            </w:r>
          </w:p>
        </w:tc>
      </w:tr>
      <w:tr w:rsidR="00311296" w14:paraId="4FD120F3" w14:textId="77777777">
        <w:tc>
          <w:tcPr>
            <w:tcW w:w="0" w:type="auto"/>
            <w:vAlign w:val="center"/>
          </w:tcPr>
          <w:p w14:paraId="2FFB05F7" w14:textId="77777777" w:rsidR="00311296" w:rsidRDefault="00AF0F84">
            <w:r>
              <w:t xml:space="preserve">Jessica Sherman                                                </w:t>
            </w:r>
          </w:p>
        </w:tc>
        <w:tc>
          <w:tcPr>
            <w:tcW w:w="0" w:type="auto"/>
            <w:vAlign w:val="center"/>
          </w:tcPr>
          <w:p w14:paraId="4C209B8A" w14:textId="77777777" w:rsidR="00311296" w:rsidRDefault="00AF0F84">
            <w:r>
              <w:t xml:space="preserve">District Level Leaders                                                </w:t>
            </w:r>
          </w:p>
        </w:tc>
        <w:tc>
          <w:tcPr>
            <w:tcW w:w="0" w:type="auto"/>
            <w:vAlign w:val="center"/>
          </w:tcPr>
          <w:p w14:paraId="19FBC990" w14:textId="77777777" w:rsidR="00311296" w:rsidRDefault="00AF0F84">
            <w:r>
              <w:t xml:space="preserve">School District of Lancaster                                                </w:t>
            </w:r>
          </w:p>
        </w:tc>
        <w:tc>
          <w:tcPr>
            <w:tcW w:w="0" w:type="auto"/>
            <w:vAlign w:val="center"/>
          </w:tcPr>
          <w:p w14:paraId="6B705747" w14:textId="77777777" w:rsidR="00311296" w:rsidRDefault="00AF0F84">
            <w:r>
              <w:t xml:space="preserve">jasherman@sdlancaster.org                                                </w:t>
            </w:r>
          </w:p>
        </w:tc>
      </w:tr>
      <w:tr w:rsidR="00311296" w14:paraId="1479BD99" w14:textId="77777777">
        <w:tc>
          <w:tcPr>
            <w:tcW w:w="0" w:type="auto"/>
            <w:vAlign w:val="center"/>
          </w:tcPr>
          <w:p w14:paraId="24E9E22C" w14:textId="77777777" w:rsidR="00311296" w:rsidRDefault="00AF0F84">
            <w:r>
              <w:t xml:space="preserve">Keith Miles                                                </w:t>
            </w:r>
          </w:p>
        </w:tc>
        <w:tc>
          <w:tcPr>
            <w:tcW w:w="0" w:type="auto"/>
            <w:vAlign w:val="center"/>
          </w:tcPr>
          <w:p w14:paraId="3B9667EF" w14:textId="77777777" w:rsidR="00311296" w:rsidRDefault="00AF0F84">
            <w:r>
              <w:t xml:space="preserve">Chief School Administrator                                                </w:t>
            </w:r>
          </w:p>
        </w:tc>
        <w:tc>
          <w:tcPr>
            <w:tcW w:w="0" w:type="auto"/>
            <w:vAlign w:val="center"/>
          </w:tcPr>
          <w:p w14:paraId="141E0D46" w14:textId="77777777" w:rsidR="00311296" w:rsidRDefault="00AF0F84">
            <w:r>
              <w:t xml:space="preserve">School District of Lancaster                                                </w:t>
            </w:r>
          </w:p>
        </w:tc>
        <w:tc>
          <w:tcPr>
            <w:tcW w:w="0" w:type="auto"/>
            <w:vAlign w:val="center"/>
          </w:tcPr>
          <w:p w14:paraId="5FEFFAEA" w14:textId="77777777" w:rsidR="00311296" w:rsidRDefault="00AF0F84">
            <w:r>
              <w:t xml:space="preserve">keithmiles@sdlancaster.org                                                </w:t>
            </w:r>
          </w:p>
        </w:tc>
      </w:tr>
      <w:tr w:rsidR="00311296" w14:paraId="013BC2F8" w14:textId="77777777">
        <w:tc>
          <w:tcPr>
            <w:tcW w:w="0" w:type="auto"/>
            <w:vAlign w:val="center"/>
          </w:tcPr>
          <w:p w14:paraId="1D6B6137" w14:textId="77777777" w:rsidR="00311296" w:rsidRDefault="00AF0F84">
            <w:r>
              <w:t xml:space="preserve">Nilsa Garcia                                                </w:t>
            </w:r>
          </w:p>
        </w:tc>
        <w:tc>
          <w:tcPr>
            <w:tcW w:w="0" w:type="auto"/>
            <w:vAlign w:val="center"/>
          </w:tcPr>
          <w:p w14:paraId="3B7D2B29" w14:textId="77777777" w:rsidR="00311296" w:rsidRDefault="00AF0F84">
            <w:r>
              <w:t xml:space="preserve">Paraprofessional                                                </w:t>
            </w:r>
          </w:p>
        </w:tc>
        <w:tc>
          <w:tcPr>
            <w:tcW w:w="0" w:type="auto"/>
            <w:vAlign w:val="center"/>
          </w:tcPr>
          <w:p w14:paraId="4BED95DE" w14:textId="77777777" w:rsidR="00311296" w:rsidRDefault="00AF0F84">
            <w:r>
              <w:t xml:space="preserve">Washington                                                </w:t>
            </w:r>
          </w:p>
        </w:tc>
        <w:tc>
          <w:tcPr>
            <w:tcW w:w="0" w:type="auto"/>
            <w:vAlign w:val="center"/>
          </w:tcPr>
          <w:p w14:paraId="749B348C" w14:textId="77777777" w:rsidR="00311296" w:rsidRDefault="00AF0F84">
            <w:r>
              <w:t xml:space="preserve">nilgarcia@sdlancaster.org                                                </w:t>
            </w:r>
          </w:p>
        </w:tc>
      </w:tr>
      <w:tr w:rsidR="00311296" w14:paraId="6F08E810" w14:textId="77777777">
        <w:tc>
          <w:tcPr>
            <w:tcW w:w="0" w:type="auto"/>
            <w:vAlign w:val="center"/>
          </w:tcPr>
          <w:p w14:paraId="6CB34AFB" w14:textId="77777777" w:rsidR="00311296" w:rsidRDefault="00AF0F84">
            <w:r>
              <w:t xml:space="preserve">Brianne Mull-Delaney                                                </w:t>
            </w:r>
          </w:p>
        </w:tc>
        <w:tc>
          <w:tcPr>
            <w:tcW w:w="0" w:type="auto"/>
            <w:vAlign w:val="center"/>
          </w:tcPr>
          <w:p w14:paraId="35506371" w14:textId="77777777" w:rsidR="00311296" w:rsidRDefault="00AF0F84">
            <w:r>
              <w:t xml:space="preserve">Teacher                                                </w:t>
            </w:r>
          </w:p>
        </w:tc>
        <w:tc>
          <w:tcPr>
            <w:tcW w:w="0" w:type="auto"/>
            <w:vAlign w:val="center"/>
          </w:tcPr>
          <w:p w14:paraId="6803A669" w14:textId="77777777" w:rsidR="00311296" w:rsidRDefault="00AF0F84">
            <w:r>
              <w:t xml:space="preserve">Washington                                                </w:t>
            </w:r>
          </w:p>
        </w:tc>
        <w:tc>
          <w:tcPr>
            <w:tcW w:w="0" w:type="auto"/>
            <w:vAlign w:val="center"/>
          </w:tcPr>
          <w:p w14:paraId="6F140B78" w14:textId="77777777" w:rsidR="00311296" w:rsidRDefault="00AF0F84">
            <w:r>
              <w:t xml:space="preserve">blmulldelaney@sdlancaster.org                                                </w:t>
            </w:r>
          </w:p>
        </w:tc>
      </w:tr>
      <w:tr w:rsidR="00311296" w14:paraId="5991C4D3" w14:textId="77777777">
        <w:tc>
          <w:tcPr>
            <w:tcW w:w="0" w:type="auto"/>
            <w:vAlign w:val="center"/>
          </w:tcPr>
          <w:p w14:paraId="43BB9630" w14:textId="77777777" w:rsidR="00311296" w:rsidRDefault="00AF0F84">
            <w:r>
              <w:t xml:space="preserve">Hilary Hoffman                                                </w:t>
            </w:r>
          </w:p>
        </w:tc>
        <w:tc>
          <w:tcPr>
            <w:tcW w:w="0" w:type="auto"/>
            <w:vAlign w:val="center"/>
          </w:tcPr>
          <w:p w14:paraId="0E7D8A54" w14:textId="77777777" w:rsidR="00311296" w:rsidRDefault="00AF0F84">
            <w:r>
              <w:t xml:space="preserve">Teacher                                                </w:t>
            </w:r>
          </w:p>
        </w:tc>
        <w:tc>
          <w:tcPr>
            <w:tcW w:w="0" w:type="auto"/>
            <w:vAlign w:val="center"/>
          </w:tcPr>
          <w:p w14:paraId="013078A9" w14:textId="77777777" w:rsidR="00311296" w:rsidRDefault="00AF0F84">
            <w:r>
              <w:t xml:space="preserve">Washington                                                </w:t>
            </w:r>
          </w:p>
        </w:tc>
        <w:tc>
          <w:tcPr>
            <w:tcW w:w="0" w:type="auto"/>
            <w:vAlign w:val="center"/>
          </w:tcPr>
          <w:p w14:paraId="3B918B17" w14:textId="77777777" w:rsidR="00311296" w:rsidRDefault="00AF0F84">
            <w:r>
              <w:t xml:space="preserve">hahoffman@sdlancaster.org                                                </w:t>
            </w:r>
          </w:p>
        </w:tc>
      </w:tr>
      <w:tr w:rsidR="00311296" w14:paraId="14B64AB5" w14:textId="77777777">
        <w:tc>
          <w:tcPr>
            <w:tcW w:w="0" w:type="auto"/>
            <w:vAlign w:val="center"/>
          </w:tcPr>
          <w:p w14:paraId="4838C54B" w14:textId="77777777" w:rsidR="00311296" w:rsidRDefault="00AF0F84">
            <w:r>
              <w:t xml:space="preserve">Jessica Torres                                                </w:t>
            </w:r>
          </w:p>
        </w:tc>
        <w:tc>
          <w:tcPr>
            <w:tcW w:w="0" w:type="auto"/>
            <w:vAlign w:val="center"/>
          </w:tcPr>
          <w:p w14:paraId="44F5A4A3" w14:textId="77777777" w:rsidR="00311296" w:rsidRDefault="00AF0F84">
            <w:r>
              <w:t xml:space="preserve">Parent                                                </w:t>
            </w:r>
          </w:p>
        </w:tc>
        <w:tc>
          <w:tcPr>
            <w:tcW w:w="0" w:type="auto"/>
            <w:vAlign w:val="center"/>
          </w:tcPr>
          <w:p w14:paraId="1EB9EB9E" w14:textId="77777777" w:rsidR="00311296" w:rsidRDefault="00AF0F84">
            <w:r>
              <w:t xml:space="preserve">Washington                                                </w:t>
            </w:r>
          </w:p>
        </w:tc>
        <w:tc>
          <w:tcPr>
            <w:tcW w:w="0" w:type="auto"/>
            <w:vAlign w:val="center"/>
          </w:tcPr>
          <w:p w14:paraId="5D90BD2D" w14:textId="77777777" w:rsidR="00311296" w:rsidRDefault="00AF0F84">
            <w:r>
              <w:t xml:space="preserve">jt6430777@gmail.com                                                </w:t>
            </w:r>
          </w:p>
        </w:tc>
      </w:tr>
      <w:tr w:rsidR="00311296" w14:paraId="4B539F6E" w14:textId="77777777">
        <w:tc>
          <w:tcPr>
            <w:tcW w:w="0" w:type="auto"/>
            <w:vAlign w:val="center"/>
          </w:tcPr>
          <w:p w14:paraId="305CAFB0" w14:textId="77777777" w:rsidR="00311296" w:rsidRDefault="00AF0F84">
            <w:r>
              <w:t xml:space="preserve">Wes Emlet                                                </w:t>
            </w:r>
          </w:p>
        </w:tc>
        <w:tc>
          <w:tcPr>
            <w:tcW w:w="0" w:type="auto"/>
            <w:vAlign w:val="center"/>
          </w:tcPr>
          <w:p w14:paraId="6ECCB3AC" w14:textId="77777777" w:rsidR="00311296" w:rsidRDefault="00AF0F84">
            <w:r>
              <w:t xml:space="preserve">District Level Leaders                                                </w:t>
            </w:r>
          </w:p>
        </w:tc>
        <w:tc>
          <w:tcPr>
            <w:tcW w:w="0" w:type="auto"/>
            <w:vAlign w:val="center"/>
          </w:tcPr>
          <w:p w14:paraId="3E15CB4A" w14:textId="77777777" w:rsidR="00311296" w:rsidRDefault="00AF0F84">
            <w:r>
              <w:t xml:space="preserve">School District of Lancaster                                                </w:t>
            </w:r>
          </w:p>
        </w:tc>
        <w:tc>
          <w:tcPr>
            <w:tcW w:w="0" w:type="auto"/>
            <w:vAlign w:val="center"/>
          </w:tcPr>
          <w:p w14:paraId="6524AED2" w14:textId="77777777" w:rsidR="00311296" w:rsidRDefault="00AF0F84">
            <w:r>
              <w:t xml:space="preserve">waemlet@sdlancaster.org                                                </w:t>
            </w:r>
          </w:p>
        </w:tc>
      </w:tr>
      <w:tr w:rsidR="00311296" w14:paraId="4D527F75" w14:textId="77777777">
        <w:tc>
          <w:tcPr>
            <w:tcW w:w="0" w:type="auto"/>
            <w:vAlign w:val="center"/>
          </w:tcPr>
          <w:p w14:paraId="62182370" w14:textId="77777777" w:rsidR="00311296" w:rsidRDefault="00AF0F84">
            <w:r>
              <w:t xml:space="preserve">Laura Trimble                                                </w:t>
            </w:r>
          </w:p>
        </w:tc>
        <w:tc>
          <w:tcPr>
            <w:tcW w:w="0" w:type="auto"/>
            <w:vAlign w:val="center"/>
          </w:tcPr>
          <w:p w14:paraId="53146FC8" w14:textId="77777777" w:rsidR="00311296" w:rsidRDefault="00AF0F84">
            <w:r>
              <w:t xml:space="preserve">District Level Leaders                                                </w:t>
            </w:r>
          </w:p>
        </w:tc>
        <w:tc>
          <w:tcPr>
            <w:tcW w:w="0" w:type="auto"/>
            <w:vAlign w:val="center"/>
          </w:tcPr>
          <w:p w14:paraId="52111B4E" w14:textId="77777777" w:rsidR="00311296" w:rsidRDefault="00AF0F84">
            <w:r>
              <w:t xml:space="preserve">School District of Lancaster                                                </w:t>
            </w:r>
          </w:p>
        </w:tc>
        <w:tc>
          <w:tcPr>
            <w:tcW w:w="0" w:type="auto"/>
            <w:vAlign w:val="center"/>
          </w:tcPr>
          <w:p w14:paraId="75515C65" w14:textId="77777777" w:rsidR="00311296" w:rsidRDefault="00AF0F84">
            <w:r>
              <w:t xml:space="preserve">lmtrimble@sdlancaster.org                                                </w:t>
            </w:r>
          </w:p>
        </w:tc>
      </w:tr>
      <w:tr w:rsidR="00311296" w14:paraId="1CB76BA7" w14:textId="77777777">
        <w:tc>
          <w:tcPr>
            <w:tcW w:w="0" w:type="auto"/>
            <w:vAlign w:val="center"/>
          </w:tcPr>
          <w:p w14:paraId="70F09394" w14:textId="77777777" w:rsidR="00311296" w:rsidRDefault="00311296"/>
        </w:tc>
        <w:tc>
          <w:tcPr>
            <w:tcW w:w="0" w:type="auto"/>
            <w:vAlign w:val="center"/>
          </w:tcPr>
          <w:p w14:paraId="585A7A11" w14:textId="77777777" w:rsidR="00311296" w:rsidRDefault="00311296"/>
        </w:tc>
        <w:tc>
          <w:tcPr>
            <w:tcW w:w="0" w:type="auto"/>
            <w:vAlign w:val="center"/>
          </w:tcPr>
          <w:p w14:paraId="2209CE32" w14:textId="77777777" w:rsidR="00311296" w:rsidRDefault="00311296"/>
        </w:tc>
        <w:tc>
          <w:tcPr>
            <w:tcW w:w="0" w:type="auto"/>
            <w:vAlign w:val="center"/>
          </w:tcPr>
          <w:p w14:paraId="6D381CD8" w14:textId="77777777" w:rsidR="00311296" w:rsidRDefault="00311296"/>
        </w:tc>
      </w:tr>
      <w:tr w:rsidR="00311296" w14:paraId="1B464A58" w14:textId="77777777">
        <w:tc>
          <w:tcPr>
            <w:tcW w:w="0" w:type="auto"/>
            <w:vAlign w:val="center"/>
          </w:tcPr>
          <w:p w14:paraId="43A9AFC6" w14:textId="77777777" w:rsidR="00311296" w:rsidRDefault="00311296"/>
        </w:tc>
        <w:tc>
          <w:tcPr>
            <w:tcW w:w="0" w:type="auto"/>
            <w:vAlign w:val="center"/>
          </w:tcPr>
          <w:p w14:paraId="5FC90B0E" w14:textId="77777777" w:rsidR="00311296" w:rsidRDefault="00311296"/>
        </w:tc>
        <w:tc>
          <w:tcPr>
            <w:tcW w:w="0" w:type="auto"/>
            <w:vAlign w:val="center"/>
          </w:tcPr>
          <w:p w14:paraId="3EBA06E8" w14:textId="77777777" w:rsidR="00311296" w:rsidRDefault="00311296"/>
        </w:tc>
        <w:tc>
          <w:tcPr>
            <w:tcW w:w="0" w:type="auto"/>
            <w:vAlign w:val="center"/>
          </w:tcPr>
          <w:p w14:paraId="01A7BE90" w14:textId="77777777" w:rsidR="00311296" w:rsidRDefault="00311296"/>
        </w:tc>
      </w:tr>
      <w:tr w:rsidR="00311296" w14:paraId="689D2D7E" w14:textId="77777777">
        <w:tc>
          <w:tcPr>
            <w:tcW w:w="0" w:type="auto"/>
            <w:vAlign w:val="center"/>
          </w:tcPr>
          <w:p w14:paraId="729ED601" w14:textId="77777777" w:rsidR="00311296" w:rsidRDefault="00311296"/>
        </w:tc>
        <w:tc>
          <w:tcPr>
            <w:tcW w:w="0" w:type="auto"/>
            <w:vAlign w:val="center"/>
          </w:tcPr>
          <w:p w14:paraId="5284C701" w14:textId="77777777" w:rsidR="00311296" w:rsidRDefault="00311296"/>
        </w:tc>
        <w:tc>
          <w:tcPr>
            <w:tcW w:w="0" w:type="auto"/>
            <w:vAlign w:val="center"/>
          </w:tcPr>
          <w:p w14:paraId="4AD36354" w14:textId="77777777" w:rsidR="00311296" w:rsidRDefault="00311296"/>
        </w:tc>
        <w:tc>
          <w:tcPr>
            <w:tcW w:w="0" w:type="auto"/>
            <w:vAlign w:val="center"/>
          </w:tcPr>
          <w:p w14:paraId="2A9671EC" w14:textId="77777777" w:rsidR="00311296" w:rsidRDefault="00311296"/>
        </w:tc>
      </w:tr>
    </w:tbl>
    <w:p w14:paraId="70E734E7" w14:textId="77777777" w:rsidR="00311296" w:rsidRDefault="00AF0F84">
      <w:r>
        <w:br/>
      </w:r>
      <w:r>
        <w:br/>
      </w:r>
      <w:r>
        <w:br/>
      </w:r>
      <w:r>
        <w:br/>
      </w:r>
      <w:r>
        <w:br/>
      </w:r>
      <w:r>
        <w:br/>
      </w:r>
      <w:r>
        <w:br w:type="page"/>
      </w:r>
    </w:p>
    <w:p w14:paraId="70E584F7" w14:textId="77777777" w:rsidR="00311296" w:rsidRDefault="00AF0F84">
      <w:pPr>
        <w:pStyle w:val="Heading1"/>
      </w:pPr>
      <w:r>
        <w:lastRenderedPageBreak/>
        <w:t>Vision for Learning</w:t>
      </w:r>
    </w:p>
    <w:p w14:paraId="302AEC18" w14:textId="77777777" w:rsidR="00311296" w:rsidRDefault="00AF0F84">
      <w:r>
        <w:rPr>
          <w:b/>
        </w:rPr>
        <w:t>Vision for Learning</w:t>
      </w:r>
    </w:p>
    <w:p w14:paraId="79B03200" w14:textId="77777777" w:rsidR="00311296" w:rsidRDefault="00AF0F84">
      <w:r>
        <w:t>All students are provided high quality and innovative instruction in order to ensure every child has equitable opportunities for positive outcomes leaving elementary school.</w:t>
      </w:r>
    </w:p>
    <w:p w14:paraId="777B2FAB" w14:textId="77777777" w:rsidR="00311296" w:rsidRDefault="00AF0F84">
      <w:r>
        <w:br/>
      </w:r>
      <w:r>
        <w:br/>
      </w:r>
      <w:r>
        <w:br/>
      </w:r>
      <w:r>
        <w:br/>
      </w:r>
      <w:r>
        <w:br/>
      </w:r>
      <w:r>
        <w:br/>
      </w:r>
      <w:r>
        <w:br w:type="page"/>
      </w:r>
    </w:p>
    <w:p w14:paraId="4BE0B51F" w14:textId="77777777" w:rsidR="00311296" w:rsidRDefault="00AF0F84">
      <w:pPr>
        <w:pStyle w:val="Heading1"/>
      </w:pPr>
      <w:r>
        <w:lastRenderedPageBreak/>
        <w:t>Future Ready PA Index</w:t>
      </w:r>
    </w:p>
    <w:p w14:paraId="069145CD" w14:textId="77777777" w:rsidR="00311296" w:rsidRDefault="00AF0F84">
      <w:r>
        <w:t>Select the grade levels served by your school. Select all that apply.</w:t>
      </w:r>
    </w:p>
    <w:tbl>
      <w:tblPr>
        <w:tblStyle w:val="TableGrid"/>
        <w:tblW w:w="5000" w:type="pct"/>
        <w:tblLook w:val="04A0" w:firstRow="1" w:lastRow="0" w:firstColumn="1" w:lastColumn="0" w:noHBand="0" w:noVBand="1"/>
      </w:tblPr>
      <w:tblGrid>
        <w:gridCol w:w="1947"/>
        <w:gridCol w:w="1947"/>
        <w:gridCol w:w="1947"/>
        <w:gridCol w:w="2201"/>
        <w:gridCol w:w="2201"/>
        <w:gridCol w:w="2201"/>
        <w:gridCol w:w="1946"/>
      </w:tblGrid>
      <w:tr w:rsidR="00311296" w14:paraId="4B648D9D" w14:textId="77777777">
        <w:tc>
          <w:tcPr>
            <w:tcW w:w="0" w:type="auto"/>
            <w:vAlign w:val="center"/>
          </w:tcPr>
          <w:p w14:paraId="0E2F6D4B" w14:textId="77777777" w:rsidR="00311296" w:rsidRDefault="00AF0F84">
            <w:r>
              <w:rPr>
                <w:b/>
              </w:rPr>
              <w:t xml:space="preserve">True </w:t>
            </w:r>
            <w:r>
              <w:t>K</w:t>
            </w:r>
          </w:p>
        </w:tc>
        <w:tc>
          <w:tcPr>
            <w:tcW w:w="0" w:type="auto"/>
            <w:vAlign w:val="center"/>
          </w:tcPr>
          <w:p w14:paraId="4C8082FA" w14:textId="77777777" w:rsidR="00311296" w:rsidRDefault="00AF0F84">
            <w:r>
              <w:rPr>
                <w:b/>
              </w:rPr>
              <w:t xml:space="preserve">True </w:t>
            </w:r>
            <w:r>
              <w:t>1</w:t>
            </w:r>
          </w:p>
        </w:tc>
        <w:tc>
          <w:tcPr>
            <w:tcW w:w="0" w:type="auto"/>
            <w:vAlign w:val="center"/>
          </w:tcPr>
          <w:p w14:paraId="792D9B84" w14:textId="77777777" w:rsidR="00311296" w:rsidRDefault="00AF0F84">
            <w:r>
              <w:rPr>
                <w:b/>
              </w:rPr>
              <w:t xml:space="preserve">True </w:t>
            </w:r>
            <w:r>
              <w:t>2</w:t>
            </w:r>
          </w:p>
        </w:tc>
        <w:tc>
          <w:tcPr>
            <w:tcW w:w="0" w:type="auto"/>
            <w:vAlign w:val="center"/>
          </w:tcPr>
          <w:p w14:paraId="65B409F7" w14:textId="77777777" w:rsidR="00311296" w:rsidRDefault="00AF0F84">
            <w:r>
              <w:rPr>
                <w:b/>
              </w:rPr>
              <w:t xml:space="preserve">True </w:t>
            </w:r>
            <w:r>
              <w:t>3</w:t>
            </w:r>
          </w:p>
        </w:tc>
        <w:tc>
          <w:tcPr>
            <w:tcW w:w="0" w:type="auto"/>
            <w:vAlign w:val="center"/>
          </w:tcPr>
          <w:p w14:paraId="46EF420A" w14:textId="77777777" w:rsidR="00311296" w:rsidRDefault="00AF0F84">
            <w:r>
              <w:rPr>
                <w:b/>
              </w:rPr>
              <w:t xml:space="preserve">True </w:t>
            </w:r>
            <w:r>
              <w:t>4</w:t>
            </w:r>
          </w:p>
        </w:tc>
        <w:tc>
          <w:tcPr>
            <w:tcW w:w="0" w:type="auto"/>
            <w:vAlign w:val="center"/>
          </w:tcPr>
          <w:p w14:paraId="63C55664" w14:textId="77777777" w:rsidR="00311296" w:rsidRDefault="00AF0F84">
            <w:r>
              <w:rPr>
                <w:b/>
              </w:rPr>
              <w:t xml:space="preserve">True </w:t>
            </w:r>
            <w:r>
              <w:t>5</w:t>
            </w:r>
          </w:p>
        </w:tc>
        <w:tc>
          <w:tcPr>
            <w:tcW w:w="0" w:type="auto"/>
            <w:vAlign w:val="center"/>
          </w:tcPr>
          <w:p w14:paraId="24903596" w14:textId="77777777" w:rsidR="00311296" w:rsidRDefault="00AF0F84">
            <w:r>
              <w:rPr>
                <w:b/>
              </w:rPr>
              <w:t xml:space="preserve">False </w:t>
            </w:r>
            <w:r>
              <w:t>6</w:t>
            </w:r>
          </w:p>
        </w:tc>
      </w:tr>
      <w:tr w:rsidR="00311296" w14:paraId="2AC36594" w14:textId="77777777">
        <w:trPr>
          <w:gridAfter w:val="1"/>
        </w:trPr>
        <w:tc>
          <w:tcPr>
            <w:tcW w:w="0" w:type="auto"/>
            <w:vAlign w:val="center"/>
          </w:tcPr>
          <w:p w14:paraId="6B999CDE" w14:textId="77777777" w:rsidR="00311296" w:rsidRDefault="00AF0F84">
            <w:r>
              <w:rPr>
                <w:b/>
              </w:rPr>
              <w:t xml:space="preserve">False </w:t>
            </w:r>
            <w:r>
              <w:t>7</w:t>
            </w:r>
          </w:p>
        </w:tc>
        <w:tc>
          <w:tcPr>
            <w:tcW w:w="0" w:type="auto"/>
            <w:vAlign w:val="center"/>
          </w:tcPr>
          <w:p w14:paraId="7F23F2DF" w14:textId="77777777" w:rsidR="00311296" w:rsidRDefault="00AF0F84">
            <w:r>
              <w:rPr>
                <w:b/>
              </w:rPr>
              <w:t xml:space="preserve">False </w:t>
            </w:r>
            <w:r>
              <w:t>8</w:t>
            </w:r>
          </w:p>
        </w:tc>
        <w:tc>
          <w:tcPr>
            <w:tcW w:w="0" w:type="auto"/>
            <w:vAlign w:val="center"/>
          </w:tcPr>
          <w:p w14:paraId="21294961" w14:textId="77777777" w:rsidR="00311296" w:rsidRDefault="00AF0F84">
            <w:r>
              <w:rPr>
                <w:b/>
              </w:rPr>
              <w:t xml:space="preserve">False </w:t>
            </w:r>
            <w:r>
              <w:t>9</w:t>
            </w:r>
          </w:p>
        </w:tc>
        <w:tc>
          <w:tcPr>
            <w:tcW w:w="0" w:type="auto"/>
            <w:vAlign w:val="center"/>
          </w:tcPr>
          <w:p w14:paraId="47F0C529" w14:textId="77777777" w:rsidR="00311296" w:rsidRDefault="00AF0F84">
            <w:r>
              <w:rPr>
                <w:b/>
              </w:rPr>
              <w:t xml:space="preserve">False </w:t>
            </w:r>
            <w:r>
              <w:t>10</w:t>
            </w:r>
          </w:p>
        </w:tc>
        <w:tc>
          <w:tcPr>
            <w:tcW w:w="0" w:type="auto"/>
            <w:vAlign w:val="center"/>
          </w:tcPr>
          <w:p w14:paraId="7AC89533" w14:textId="77777777" w:rsidR="00311296" w:rsidRDefault="00AF0F84">
            <w:r>
              <w:rPr>
                <w:b/>
              </w:rPr>
              <w:t xml:space="preserve">False </w:t>
            </w:r>
            <w:r>
              <w:t>11</w:t>
            </w:r>
          </w:p>
        </w:tc>
        <w:tc>
          <w:tcPr>
            <w:tcW w:w="0" w:type="auto"/>
            <w:vAlign w:val="center"/>
          </w:tcPr>
          <w:p w14:paraId="7C10C786" w14:textId="77777777" w:rsidR="00311296" w:rsidRDefault="00AF0F84">
            <w:r>
              <w:rPr>
                <w:b/>
              </w:rPr>
              <w:t xml:space="preserve">False </w:t>
            </w:r>
            <w:r>
              <w:t>12</w:t>
            </w:r>
          </w:p>
        </w:tc>
      </w:tr>
    </w:tbl>
    <w:p w14:paraId="251CA906" w14:textId="77777777" w:rsidR="00311296" w:rsidRDefault="00AF0F84">
      <w:r>
        <w:br/>
      </w:r>
    </w:p>
    <w:p w14:paraId="578CFEE1" w14:textId="77777777" w:rsidR="00311296" w:rsidRDefault="00AF0F84">
      <w:pPr>
        <w:pStyle w:val="Heading2"/>
      </w:pPr>
      <w:r>
        <w:t>Review of the School Level Performance</w:t>
      </w:r>
    </w:p>
    <w:p w14:paraId="571AE450" w14:textId="77777777" w:rsidR="00311296" w:rsidRDefault="00AF0F84">
      <w:pPr>
        <w:pStyle w:val="Heading3"/>
      </w:pPr>
      <w:r>
        <w:t>Strengths</w:t>
      </w:r>
    </w:p>
    <w:tbl>
      <w:tblPr>
        <w:tblStyle w:val="TableGrid"/>
        <w:tblW w:w="5000" w:type="pct"/>
        <w:tblLook w:val="04A0" w:firstRow="1" w:lastRow="0" w:firstColumn="1" w:lastColumn="0" w:noHBand="0" w:noVBand="1"/>
      </w:tblPr>
      <w:tblGrid>
        <w:gridCol w:w="4712"/>
        <w:gridCol w:w="9678"/>
      </w:tblGrid>
      <w:tr w:rsidR="00311296" w14:paraId="51C853F6" w14:textId="77777777">
        <w:tc>
          <w:tcPr>
            <w:tcW w:w="0" w:type="auto"/>
            <w:vAlign w:val="center"/>
          </w:tcPr>
          <w:p w14:paraId="3DB5C474" w14:textId="77777777" w:rsidR="00311296" w:rsidRDefault="00AF0F84">
            <w:r>
              <w:t>Indicator</w:t>
            </w:r>
          </w:p>
        </w:tc>
        <w:tc>
          <w:tcPr>
            <w:tcW w:w="0" w:type="auto"/>
            <w:vAlign w:val="center"/>
          </w:tcPr>
          <w:p w14:paraId="013E657E" w14:textId="77777777" w:rsidR="00311296" w:rsidRDefault="00AF0F84">
            <w:r>
              <w:t>Comments/Notable Observations</w:t>
            </w:r>
          </w:p>
        </w:tc>
      </w:tr>
      <w:tr w:rsidR="00311296" w14:paraId="29FDBC2C" w14:textId="77777777">
        <w:tc>
          <w:tcPr>
            <w:tcW w:w="0" w:type="auto"/>
            <w:vAlign w:val="center"/>
          </w:tcPr>
          <w:p w14:paraId="0D49DF43" w14:textId="77777777" w:rsidR="00311296" w:rsidRDefault="00AF0F84">
            <w:r>
              <w:t>Proficient of Advanced on ELA PSSA</w:t>
            </w:r>
          </w:p>
        </w:tc>
        <w:tc>
          <w:tcPr>
            <w:tcW w:w="0" w:type="auto"/>
            <w:vAlign w:val="center"/>
          </w:tcPr>
          <w:p w14:paraId="6606B294" w14:textId="77777777" w:rsidR="00311296" w:rsidRDefault="00AF0F84">
            <w:r>
              <w:t>Increased the number of students scoring proficient or advanced in ELA PSSA</w:t>
            </w:r>
          </w:p>
        </w:tc>
      </w:tr>
      <w:tr w:rsidR="00311296" w14:paraId="52ABF837" w14:textId="77777777">
        <w:tc>
          <w:tcPr>
            <w:tcW w:w="0" w:type="auto"/>
            <w:vAlign w:val="center"/>
          </w:tcPr>
          <w:p w14:paraId="0628A6C0" w14:textId="77777777" w:rsidR="00311296" w:rsidRDefault="00AF0F84">
            <w:r>
              <w:t>Regular Attendance</w:t>
            </w:r>
          </w:p>
        </w:tc>
        <w:tc>
          <w:tcPr>
            <w:tcW w:w="0" w:type="auto"/>
            <w:vAlign w:val="center"/>
          </w:tcPr>
          <w:p w14:paraId="6091C128" w14:textId="77777777" w:rsidR="00311296" w:rsidRDefault="00AF0F84">
            <w:r>
              <w:t>All student group increased regular attendance from 2022-2023 Year</w:t>
            </w:r>
          </w:p>
        </w:tc>
      </w:tr>
      <w:tr w:rsidR="00311296" w14:paraId="79DC2628" w14:textId="77777777">
        <w:tc>
          <w:tcPr>
            <w:tcW w:w="0" w:type="auto"/>
            <w:vAlign w:val="center"/>
          </w:tcPr>
          <w:p w14:paraId="2A5E4A45" w14:textId="77777777" w:rsidR="00311296" w:rsidRDefault="00AF0F84">
            <w:r>
              <w:t>Proficient or Advanced on Math PSSA</w:t>
            </w:r>
          </w:p>
        </w:tc>
        <w:tc>
          <w:tcPr>
            <w:tcW w:w="0" w:type="auto"/>
            <w:vAlign w:val="center"/>
          </w:tcPr>
          <w:p w14:paraId="7E540F4E" w14:textId="77777777" w:rsidR="00311296" w:rsidRDefault="00AF0F84">
            <w:r>
              <w:t>Increased the number of students scoring proficient or advanced in Math PSSA</w:t>
            </w:r>
          </w:p>
        </w:tc>
      </w:tr>
    </w:tbl>
    <w:p w14:paraId="0DB0D248" w14:textId="77777777" w:rsidR="00311296" w:rsidRDefault="00AF0F84">
      <w:pPr>
        <w:pStyle w:val="Heading3"/>
      </w:pPr>
      <w:r>
        <w:t>Challenges</w:t>
      </w:r>
    </w:p>
    <w:tbl>
      <w:tblPr>
        <w:tblStyle w:val="TableGrid"/>
        <w:tblW w:w="5000" w:type="pct"/>
        <w:tblLook w:val="04A0" w:firstRow="1" w:lastRow="0" w:firstColumn="1" w:lastColumn="0" w:noHBand="0" w:noVBand="1"/>
      </w:tblPr>
      <w:tblGrid>
        <w:gridCol w:w="3495"/>
        <w:gridCol w:w="10895"/>
      </w:tblGrid>
      <w:tr w:rsidR="00311296" w14:paraId="2BDDB42B" w14:textId="77777777">
        <w:tc>
          <w:tcPr>
            <w:tcW w:w="0" w:type="auto"/>
            <w:vAlign w:val="center"/>
          </w:tcPr>
          <w:p w14:paraId="537FD079" w14:textId="77777777" w:rsidR="00311296" w:rsidRDefault="00AF0F84">
            <w:r>
              <w:t>Indicator</w:t>
            </w:r>
          </w:p>
        </w:tc>
        <w:tc>
          <w:tcPr>
            <w:tcW w:w="0" w:type="auto"/>
            <w:vAlign w:val="center"/>
          </w:tcPr>
          <w:p w14:paraId="696D9443" w14:textId="77777777" w:rsidR="00311296" w:rsidRDefault="00AF0F84">
            <w:r>
              <w:t>Comments/Notable Observations</w:t>
            </w:r>
          </w:p>
        </w:tc>
      </w:tr>
      <w:tr w:rsidR="00311296" w14:paraId="32819504" w14:textId="77777777">
        <w:tc>
          <w:tcPr>
            <w:tcW w:w="0" w:type="auto"/>
            <w:vAlign w:val="center"/>
          </w:tcPr>
          <w:p w14:paraId="7355A9B0" w14:textId="77777777" w:rsidR="00311296" w:rsidRDefault="00AF0F84">
            <w:r>
              <w:t>Proficient of Advanced on ELA PSSA</w:t>
            </w:r>
          </w:p>
        </w:tc>
        <w:tc>
          <w:tcPr>
            <w:tcW w:w="0" w:type="auto"/>
            <w:vAlign w:val="center"/>
          </w:tcPr>
          <w:p w14:paraId="385BBD7F" w14:textId="77777777" w:rsidR="00311296" w:rsidRDefault="00AF0F84">
            <w:r>
              <w:t>The number of students in the "Students with Disabilities" subcategory on ELA PSSAs does not meet statewide expectations.</w:t>
            </w:r>
          </w:p>
        </w:tc>
      </w:tr>
      <w:tr w:rsidR="00311296" w14:paraId="05483DA8" w14:textId="77777777">
        <w:tc>
          <w:tcPr>
            <w:tcW w:w="0" w:type="auto"/>
            <w:vAlign w:val="center"/>
          </w:tcPr>
          <w:p w14:paraId="303E992A" w14:textId="77777777" w:rsidR="00311296" w:rsidRDefault="00AF0F84">
            <w:r>
              <w:t>Proficient or Advanced on Math PSSA</w:t>
            </w:r>
          </w:p>
        </w:tc>
        <w:tc>
          <w:tcPr>
            <w:tcW w:w="0" w:type="auto"/>
            <w:vAlign w:val="center"/>
          </w:tcPr>
          <w:p w14:paraId="6C86AA82" w14:textId="77777777" w:rsidR="00311296" w:rsidRDefault="00AF0F84">
            <w:r>
              <w:t>The number of students scoring proficient or advanced on Math PSSAs does not meet statewide expectations.</w:t>
            </w:r>
          </w:p>
        </w:tc>
      </w:tr>
      <w:tr w:rsidR="00311296" w14:paraId="34234F5C" w14:textId="77777777">
        <w:tc>
          <w:tcPr>
            <w:tcW w:w="0" w:type="auto"/>
            <w:vAlign w:val="center"/>
          </w:tcPr>
          <w:p w14:paraId="3F72163F" w14:textId="77777777" w:rsidR="00311296" w:rsidRDefault="00AF0F84">
            <w:r>
              <w:t>Proficient or Advanced on ELA PSSA</w:t>
            </w:r>
          </w:p>
        </w:tc>
        <w:tc>
          <w:tcPr>
            <w:tcW w:w="0" w:type="auto"/>
            <w:vAlign w:val="center"/>
          </w:tcPr>
          <w:p w14:paraId="16CC3BEA" w14:textId="77777777" w:rsidR="00311296" w:rsidRDefault="00AF0F84">
            <w:r>
              <w:t>The number of students scoring proficient or advanced on ELA PSSAs does not meet statewide expectations.</w:t>
            </w:r>
          </w:p>
        </w:tc>
      </w:tr>
    </w:tbl>
    <w:p w14:paraId="49A83D9C" w14:textId="77777777" w:rsidR="00311296" w:rsidRDefault="00AF0F84">
      <w:pPr>
        <w:pStyle w:val="Heading2"/>
      </w:pPr>
      <w:r>
        <w:t>Review of Grade Level(s) and Individual Student Group(s)</w:t>
      </w:r>
    </w:p>
    <w:p w14:paraId="5650648F" w14:textId="77777777" w:rsidR="00311296" w:rsidRDefault="00AF0F84">
      <w:pPr>
        <w:pStyle w:val="Heading3"/>
      </w:pPr>
      <w:r>
        <w:t>Strengths</w:t>
      </w:r>
    </w:p>
    <w:tbl>
      <w:tblPr>
        <w:tblStyle w:val="TableGrid"/>
        <w:tblW w:w="5000" w:type="pct"/>
        <w:tblLook w:val="04A0" w:firstRow="1" w:lastRow="0" w:firstColumn="1" w:lastColumn="0" w:noHBand="0" w:noVBand="1"/>
      </w:tblPr>
      <w:tblGrid>
        <w:gridCol w:w="3949"/>
        <w:gridCol w:w="10441"/>
      </w:tblGrid>
      <w:tr w:rsidR="00311296" w14:paraId="14993914" w14:textId="77777777">
        <w:tc>
          <w:tcPr>
            <w:tcW w:w="0" w:type="auto"/>
            <w:vAlign w:val="center"/>
          </w:tcPr>
          <w:p w14:paraId="652EA873" w14:textId="77777777" w:rsidR="00311296" w:rsidRDefault="00AF0F84">
            <w:r>
              <w:rPr>
                <w:b/>
              </w:rPr>
              <w:t>Indicator</w:t>
            </w:r>
          </w:p>
          <w:p w14:paraId="4A013033" w14:textId="77777777" w:rsidR="00311296" w:rsidRDefault="00AF0F84">
            <w:r>
              <w:t>Proficient or Advanced on ELA PSSA</w:t>
            </w:r>
          </w:p>
          <w:p w14:paraId="2AA2E800" w14:textId="77777777" w:rsidR="00311296" w:rsidRDefault="00AF0F84">
            <w:r>
              <w:rPr>
                <w:b/>
              </w:rPr>
              <w:t>ESSA Student Subgroups</w:t>
            </w:r>
          </w:p>
          <w:p w14:paraId="46AB08D0" w14:textId="77777777" w:rsidR="00311296" w:rsidRDefault="00AF0F84">
            <w:r>
              <w:t>Hispanic</w:t>
            </w:r>
          </w:p>
        </w:tc>
        <w:tc>
          <w:tcPr>
            <w:tcW w:w="0" w:type="auto"/>
            <w:vAlign w:val="center"/>
          </w:tcPr>
          <w:p w14:paraId="2A7DF1F9" w14:textId="77777777" w:rsidR="00311296" w:rsidRDefault="00AF0F84">
            <w:r>
              <w:rPr>
                <w:b/>
              </w:rPr>
              <w:t>Comments/Notable Observations</w:t>
            </w:r>
          </w:p>
          <w:p w14:paraId="3CB8B234" w14:textId="77777777" w:rsidR="00311296" w:rsidRDefault="00AF0F84">
            <w:r>
              <w:t>The Hispanic subgroup outperformed the All Student group on the ELA PSSA.</w:t>
            </w:r>
          </w:p>
        </w:tc>
      </w:tr>
      <w:tr w:rsidR="00311296" w14:paraId="6D9D20F7" w14:textId="77777777">
        <w:tc>
          <w:tcPr>
            <w:tcW w:w="0" w:type="auto"/>
            <w:vAlign w:val="center"/>
          </w:tcPr>
          <w:p w14:paraId="552F72FB" w14:textId="77777777" w:rsidR="00311296" w:rsidRDefault="00AF0F84">
            <w:r>
              <w:rPr>
                <w:b/>
              </w:rPr>
              <w:t>Indicator</w:t>
            </w:r>
          </w:p>
          <w:p w14:paraId="185AE24D" w14:textId="77777777" w:rsidR="00311296" w:rsidRDefault="00AF0F84">
            <w:r>
              <w:t xml:space="preserve">Proficient or Advanced on Math </w:t>
            </w:r>
            <w:r>
              <w:lastRenderedPageBreak/>
              <w:t>PSSA</w:t>
            </w:r>
          </w:p>
          <w:p w14:paraId="71A852A6" w14:textId="77777777" w:rsidR="00311296" w:rsidRDefault="00AF0F84">
            <w:r>
              <w:rPr>
                <w:b/>
              </w:rPr>
              <w:t>ESSA Student Subgroups</w:t>
            </w:r>
          </w:p>
          <w:p w14:paraId="6177B0B9" w14:textId="77777777" w:rsidR="00311296" w:rsidRDefault="00AF0F84">
            <w:r>
              <w:t>Hispanic</w:t>
            </w:r>
          </w:p>
        </w:tc>
        <w:tc>
          <w:tcPr>
            <w:tcW w:w="0" w:type="auto"/>
            <w:vAlign w:val="center"/>
          </w:tcPr>
          <w:p w14:paraId="47C3A42A" w14:textId="77777777" w:rsidR="00311296" w:rsidRDefault="00AF0F84">
            <w:r>
              <w:rPr>
                <w:b/>
              </w:rPr>
              <w:lastRenderedPageBreak/>
              <w:t>Comments/Notable Observations</w:t>
            </w:r>
          </w:p>
          <w:p w14:paraId="377DBBDF" w14:textId="77777777" w:rsidR="00311296" w:rsidRDefault="00AF0F84">
            <w:r>
              <w:t>The Hispanic subgroup outperformed the All Student group on the Math PSSA.</w:t>
            </w:r>
          </w:p>
        </w:tc>
      </w:tr>
      <w:tr w:rsidR="00311296" w14:paraId="508F62D6" w14:textId="77777777">
        <w:tc>
          <w:tcPr>
            <w:tcW w:w="0" w:type="auto"/>
            <w:vAlign w:val="center"/>
          </w:tcPr>
          <w:p w14:paraId="4006A475" w14:textId="77777777" w:rsidR="00311296" w:rsidRDefault="00AF0F84">
            <w:r>
              <w:rPr>
                <w:b/>
              </w:rPr>
              <w:t>Indicator</w:t>
            </w:r>
          </w:p>
          <w:p w14:paraId="59DFF897" w14:textId="77777777" w:rsidR="00311296" w:rsidRDefault="00AF0F84">
            <w:r>
              <w:t>Proficient or Advanced on ELA PSSA</w:t>
            </w:r>
          </w:p>
          <w:p w14:paraId="00509BC4" w14:textId="77777777" w:rsidR="00311296" w:rsidRDefault="00AF0F84">
            <w:r>
              <w:rPr>
                <w:b/>
              </w:rPr>
              <w:t>ESSA Student Subgroups</w:t>
            </w:r>
          </w:p>
          <w:p w14:paraId="2F7458B0" w14:textId="77777777" w:rsidR="00311296" w:rsidRDefault="00AF0F84">
            <w:r>
              <w:t>Students with Disabilities</w:t>
            </w:r>
          </w:p>
        </w:tc>
        <w:tc>
          <w:tcPr>
            <w:tcW w:w="0" w:type="auto"/>
            <w:vAlign w:val="center"/>
          </w:tcPr>
          <w:p w14:paraId="1D7B3168" w14:textId="77777777" w:rsidR="00311296" w:rsidRDefault="00AF0F84">
            <w:r>
              <w:rPr>
                <w:b/>
              </w:rPr>
              <w:t>Comments/Notable Observations</w:t>
            </w:r>
          </w:p>
          <w:p w14:paraId="1A232000" w14:textId="77777777" w:rsidR="00311296" w:rsidRDefault="00AF0F84">
            <w:r>
              <w:t>The subgroup of Students with Disabilities increased the level of proficiency on ELA PSSAs</w:t>
            </w:r>
          </w:p>
        </w:tc>
      </w:tr>
      <w:tr w:rsidR="00311296" w14:paraId="13050586" w14:textId="77777777">
        <w:tc>
          <w:tcPr>
            <w:tcW w:w="0" w:type="auto"/>
            <w:vAlign w:val="center"/>
          </w:tcPr>
          <w:p w14:paraId="27CF867B" w14:textId="77777777" w:rsidR="00311296" w:rsidRDefault="00AF0F84">
            <w:r>
              <w:rPr>
                <w:b/>
              </w:rPr>
              <w:t>Indicator</w:t>
            </w:r>
          </w:p>
          <w:p w14:paraId="5F66F53F" w14:textId="77777777" w:rsidR="00311296" w:rsidRDefault="00AF0F84">
            <w:r>
              <w:t>Proficient or Advanced on ELA PSSA</w:t>
            </w:r>
          </w:p>
          <w:p w14:paraId="0BDB668E" w14:textId="77777777" w:rsidR="00311296" w:rsidRDefault="00AF0F84">
            <w:r>
              <w:rPr>
                <w:b/>
              </w:rPr>
              <w:t>ESSA Student Subgroups</w:t>
            </w:r>
          </w:p>
          <w:p w14:paraId="7AFA01F1" w14:textId="77777777" w:rsidR="00311296" w:rsidRDefault="00AF0F84">
            <w:r>
              <w:t>Economically Disadvantaged</w:t>
            </w:r>
          </w:p>
        </w:tc>
        <w:tc>
          <w:tcPr>
            <w:tcW w:w="0" w:type="auto"/>
            <w:vAlign w:val="center"/>
          </w:tcPr>
          <w:p w14:paraId="642968C5" w14:textId="77777777" w:rsidR="00311296" w:rsidRDefault="00AF0F84">
            <w:r>
              <w:rPr>
                <w:b/>
              </w:rPr>
              <w:t>Comments/Notable Observations</w:t>
            </w:r>
          </w:p>
          <w:p w14:paraId="23A52EE6" w14:textId="77777777" w:rsidR="00311296" w:rsidRDefault="00AF0F84">
            <w:r>
              <w:t>The number of students in the Economically Disadvantaged Subgroup outpaced the "All student" group</w:t>
            </w:r>
          </w:p>
        </w:tc>
      </w:tr>
    </w:tbl>
    <w:p w14:paraId="42B1A299" w14:textId="77777777" w:rsidR="00311296" w:rsidRDefault="00AF0F84">
      <w:pPr>
        <w:pStyle w:val="Heading3"/>
      </w:pPr>
      <w:r>
        <w:t>Challenges</w:t>
      </w:r>
    </w:p>
    <w:tbl>
      <w:tblPr>
        <w:tblStyle w:val="TableGrid"/>
        <w:tblW w:w="5000" w:type="pct"/>
        <w:tblLook w:val="04A0" w:firstRow="1" w:lastRow="0" w:firstColumn="1" w:lastColumn="0" w:noHBand="0" w:noVBand="1"/>
      </w:tblPr>
      <w:tblGrid>
        <w:gridCol w:w="3827"/>
        <w:gridCol w:w="10563"/>
      </w:tblGrid>
      <w:tr w:rsidR="00311296" w14:paraId="0E7C3214" w14:textId="77777777">
        <w:tc>
          <w:tcPr>
            <w:tcW w:w="0" w:type="auto"/>
            <w:vAlign w:val="center"/>
          </w:tcPr>
          <w:p w14:paraId="33B794E9" w14:textId="77777777" w:rsidR="00311296" w:rsidRDefault="00AF0F84">
            <w:r>
              <w:rPr>
                <w:b/>
              </w:rPr>
              <w:t>Indicator</w:t>
            </w:r>
          </w:p>
          <w:p w14:paraId="24D87381" w14:textId="77777777" w:rsidR="00311296" w:rsidRDefault="00AF0F84">
            <w:r>
              <w:t>Proficient or Advanced on ELA PSSA</w:t>
            </w:r>
          </w:p>
          <w:p w14:paraId="1ED3F2EF" w14:textId="77777777" w:rsidR="00311296" w:rsidRDefault="00AF0F84">
            <w:r>
              <w:rPr>
                <w:b/>
              </w:rPr>
              <w:t>ESSA Student Subgroups</w:t>
            </w:r>
          </w:p>
          <w:p w14:paraId="441B70D9" w14:textId="77777777" w:rsidR="00311296" w:rsidRDefault="00AF0F84">
            <w:r>
              <w:t>English Learners</w:t>
            </w:r>
          </w:p>
        </w:tc>
        <w:tc>
          <w:tcPr>
            <w:tcW w:w="0" w:type="auto"/>
            <w:vAlign w:val="center"/>
          </w:tcPr>
          <w:p w14:paraId="6BC50D3F" w14:textId="77777777" w:rsidR="00311296" w:rsidRDefault="00AF0F84">
            <w:r>
              <w:rPr>
                <w:b/>
              </w:rPr>
              <w:t>Comments/Notable Observations</w:t>
            </w:r>
          </w:p>
          <w:p w14:paraId="019A109E" w14:textId="77777777" w:rsidR="00311296" w:rsidRDefault="00AF0F84">
            <w:r>
              <w:t>The English Language Learners subgroup underperformed the All Student Group in ELA PSSAs</w:t>
            </w:r>
          </w:p>
        </w:tc>
      </w:tr>
      <w:tr w:rsidR="00311296" w14:paraId="4AD1B3E0" w14:textId="77777777">
        <w:tc>
          <w:tcPr>
            <w:tcW w:w="0" w:type="auto"/>
            <w:vAlign w:val="center"/>
          </w:tcPr>
          <w:p w14:paraId="4D99D0FA" w14:textId="77777777" w:rsidR="00311296" w:rsidRDefault="00AF0F84">
            <w:r>
              <w:rPr>
                <w:b/>
              </w:rPr>
              <w:t>Indicator</w:t>
            </w:r>
          </w:p>
          <w:p w14:paraId="20F2F681" w14:textId="77777777" w:rsidR="00311296" w:rsidRDefault="00AF0F84">
            <w:r>
              <w:t>Proficient or Advanced on Math PSSA</w:t>
            </w:r>
          </w:p>
          <w:p w14:paraId="23E76F68" w14:textId="77777777" w:rsidR="00311296" w:rsidRDefault="00AF0F84">
            <w:r>
              <w:rPr>
                <w:b/>
              </w:rPr>
              <w:t>ESSA Student Subgroups</w:t>
            </w:r>
          </w:p>
          <w:p w14:paraId="00A9B9A2" w14:textId="77777777" w:rsidR="00311296" w:rsidRDefault="00AF0F84">
            <w:r>
              <w:t>Economically Disadvantaged</w:t>
            </w:r>
          </w:p>
        </w:tc>
        <w:tc>
          <w:tcPr>
            <w:tcW w:w="0" w:type="auto"/>
            <w:vAlign w:val="center"/>
          </w:tcPr>
          <w:p w14:paraId="0A432EF5" w14:textId="77777777" w:rsidR="00311296" w:rsidRDefault="00AF0F84">
            <w:r>
              <w:rPr>
                <w:b/>
              </w:rPr>
              <w:t>Comments/Notable Observations</w:t>
            </w:r>
          </w:p>
          <w:p w14:paraId="4E6D1BD6" w14:textId="77777777" w:rsidR="00311296" w:rsidRDefault="00AF0F84">
            <w:r>
              <w:t>The Economically Disadvantaged subgroup underperformed the State Average and 2030 Goal interim targets.</w:t>
            </w:r>
          </w:p>
        </w:tc>
      </w:tr>
      <w:tr w:rsidR="00311296" w14:paraId="2014324B" w14:textId="77777777">
        <w:tc>
          <w:tcPr>
            <w:tcW w:w="0" w:type="auto"/>
            <w:vAlign w:val="center"/>
          </w:tcPr>
          <w:p w14:paraId="69EE7369" w14:textId="77777777" w:rsidR="00311296" w:rsidRDefault="00AF0F84">
            <w:r>
              <w:rPr>
                <w:b/>
              </w:rPr>
              <w:t>Indicator</w:t>
            </w:r>
          </w:p>
          <w:p w14:paraId="7BCE7794" w14:textId="77777777" w:rsidR="00311296" w:rsidRDefault="00AF0F84">
            <w:r>
              <w:t>Proficient or Advanced on ELA PSSA</w:t>
            </w:r>
          </w:p>
          <w:p w14:paraId="3ACE734F" w14:textId="77777777" w:rsidR="00311296" w:rsidRDefault="00AF0F84">
            <w:r>
              <w:rPr>
                <w:b/>
              </w:rPr>
              <w:t>ESSA Student Subgroups</w:t>
            </w:r>
          </w:p>
          <w:p w14:paraId="1D2A71FF" w14:textId="77777777" w:rsidR="00311296" w:rsidRDefault="00AF0F84">
            <w:r>
              <w:t>Students with Disabilities</w:t>
            </w:r>
          </w:p>
        </w:tc>
        <w:tc>
          <w:tcPr>
            <w:tcW w:w="0" w:type="auto"/>
            <w:vAlign w:val="center"/>
          </w:tcPr>
          <w:p w14:paraId="00640461" w14:textId="77777777" w:rsidR="00311296" w:rsidRDefault="00AF0F84">
            <w:r>
              <w:rPr>
                <w:b/>
              </w:rPr>
              <w:t>Comments/Notable Observations</w:t>
            </w:r>
          </w:p>
          <w:p w14:paraId="1808AE52" w14:textId="77777777" w:rsidR="00311296" w:rsidRDefault="00AF0F84">
            <w:r>
              <w:t>The number of students in the Students with Disabilities subgroup underperformed the all student group.</w:t>
            </w:r>
          </w:p>
        </w:tc>
      </w:tr>
    </w:tbl>
    <w:p w14:paraId="41DA396D" w14:textId="77777777" w:rsidR="00311296" w:rsidRDefault="00AF0F84">
      <w:pPr>
        <w:pStyle w:val="Heading2"/>
      </w:pPr>
      <w:r>
        <w:t>Summary</w:t>
      </w:r>
    </w:p>
    <w:p w14:paraId="6BD9CFE7" w14:textId="77777777" w:rsidR="00311296" w:rsidRDefault="00AF0F84">
      <w:pPr>
        <w:pStyle w:val="Heading3"/>
      </w:pPr>
      <w:r>
        <w:t>Strengths</w:t>
      </w:r>
    </w:p>
    <w:p w14:paraId="1E09D1CC" w14:textId="77777777" w:rsidR="00311296" w:rsidRDefault="00AF0F84">
      <w:r>
        <w:t>Review the strengths listed above and copy and paste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311296" w14:paraId="2C885A3B" w14:textId="77777777">
        <w:tc>
          <w:tcPr>
            <w:tcW w:w="0" w:type="auto"/>
            <w:vAlign w:val="center"/>
          </w:tcPr>
          <w:p w14:paraId="79C242C4" w14:textId="77777777" w:rsidR="00311296" w:rsidRDefault="00AF0F84">
            <w:r>
              <w:lastRenderedPageBreak/>
              <w:t>Increased the number of students scoring proficient or advanced in ELA PSSA</w:t>
            </w:r>
          </w:p>
        </w:tc>
      </w:tr>
      <w:tr w:rsidR="00311296" w14:paraId="70831453" w14:textId="77777777">
        <w:tc>
          <w:tcPr>
            <w:tcW w:w="0" w:type="auto"/>
            <w:vAlign w:val="center"/>
          </w:tcPr>
          <w:p w14:paraId="05FA5B09" w14:textId="77777777" w:rsidR="00311296" w:rsidRDefault="00AF0F84">
            <w:r>
              <w:t>Increased the number of students scoring proficient or advanced in Math PSSA</w:t>
            </w:r>
          </w:p>
        </w:tc>
      </w:tr>
      <w:tr w:rsidR="00311296" w14:paraId="418765BD" w14:textId="77777777">
        <w:tc>
          <w:tcPr>
            <w:tcW w:w="0" w:type="auto"/>
            <w:vAlign w:val="center"/>
          </w:tcPr>
          <w:p w14:paraId="6FAFACDC" w14:textId="77777777" w:rsidR="00311296" w:rsidRDefault="00AF0F84">
            <w:r>
              <w:t>All student group increased regular attendance from 2022-2023 Year</w:t>
            </w:r>
          </w:p>
        </w:tc>
      </w:tr>
    </w:tbl>
    <w:p w14:paraId="0256DA35" w14:textId="77777777" w:rsidR="00311296" w:rsidRDefault="00AF0F84">
      <w:pPr>
        <w:pStyle w:val="Heading3"/>
      </w:pPr>
      <w:r>
        <w:t>Challenges</w:t>
      </w:r>
    </w:p>
    <w:p w14:paraId="58FDCEDC" w14:textId="77777777" w:rsidR="00311296" w:rsidRDefault="00AF0F84">
      <w:r>
        <w:t>Review the challenges listed above and copy and paste 2-5 challenges if improved would have the most impact in achieving your Future Ready PA index targets.</w:t>
      </w:r>
    </w:p>
    <w:tbl>
      <w:tblPr>
        <w:tblStyle w:val="TableGrid"/>
        <w:tblW w:w="5000" w:type="pct"/>
        <w:tblLook w:val="04A0" w:firstRow="1" w:lastRow="0" w:firstColumn="1" w:lastColumn="0" w:noHBand="0" w:noVBand="1"/>
      </w:tblPr>
      <w:tblGrid>
        <w:gridCol w:w="14390"/>
      </w:tblGrid>
      <w:tr w:rsidR="00311296" w14:paraId="3E4DDD2F" w14:textId="77777777">
        <w:tc>
          <w:tcPr>
            <w:tcW w:w="0" w:type="auto"/>
            <w:vAlign w:val="center"/>
          </w:tcPr>
          <w:p w14:paraId="1BF5C331" w14:textId="77777777" w:rsidR="00311296" w:rsidRDefault="00AF0F84">
            <w:r>
              <w:t>The number of students scoring proficient or advanced on Math PSSAs does not meet statewide expectations.</w:t>
            </w:r>
          </w:p>
        </w:tc>
      </w:tr>
      <w:tr w:rsidR="00311296" w14:paraId="2C4E810E" w14:textId="77777777">
        <w:tc>
          <w:tcPr>
            <w:tcW w:w="0" w:type="auto"/>
            <w:vAlign w:val="center"/>
          </w:tcPr>
          <w:p w14:paraId="4C2B1842" w14:textId="77777777" w:rsidR="00311296" w:rsidRDefault="00AF0F84">
            <w:r>
              <w:t>The number of students scoring proficient or advanced on ELA PSSAs does not meet statewide expectations.</w:t>
            </w:r>
          </w:p>
        </w:tc>
      </w:tr>
      <w:tr w:rsidR="00311296" w14:paraId="259B6693" w14:textId="77777777">
        <w:tc>
          <w:tcPr>
            <w:tcW w:w="0" w:type="auto"/>
            <w:vAlign w:val="center"/>
          </w:tcPr>
          <w:p w14:paraId="5AB9D133" w14:textId="77777777" w:rsidR="00311296" w:rsidRDefault="00AF0F84">
            <w:r>
              <w:t xml:space="preserve">The number of students in the "Students with Disabilities" subcategory on ELA PSSAs does not meet statewide expectations. </w:t>
            </w:r>
          </w:p>
        </w:tc>
      </w:tr>
    </w:tbl>
    <w:p w14:paraId="55BACF19" w14:textId="77777777" w:rsidR="00311296" w:rsidRDefault="00AF0F84">
      <w:r>
        <w:br/>
      </w:r>
      <w:r>
        <w:br/>
      </w:r>
      <w:r>
        <w:br/>
      </w:r>
      <w:r>
        <w:br/>
      </w:r>
      <w:r>
        <w:br/>
      </w:r>
      <w:r>
        <w:br/>
      </w:r>
      <w:r>
        <w:br w:type="page"/>
      </w:r>
    </w:p>
    <w:p w14:paraId="7AA7C6AC" w14:textId="77777777" w:rsidR="00311296" w:rsidRDefault="00AF0F84">
      <w:pPr>
        <w:pStyle w:val="Heading1"/>
      </w:pPr>
      <w:r>
        <w:lastRenderedPageBreak/>
        <w:t>Local Assessment</w:t>
      </w:r>
    </w:p>
    <w:p w14:paraId="117DB776" w14:textId="77777777" w:rsidR="00311296" w:rsidRDefault="00AF0F84">
      <w:pPr>
        <w:pStyle w:val="Heading2"/>
      </w:pPr>
      <w:r>
        <w:t>English Language Arts</w:t>
      </w:r>
    </w:p>
    <w:tbl>
      <w:tblPr>
        <w:tblStyle w:val="TableGrid"/>
        <w:tblW w:w="5000" w:type="pct"/>
        <w:tblLook w:val="04A0" w:firstRow="1" w:lastRow="0" w:firstColumn="1" w:lastColumn="0" w:noHBand="0" w:noVBand="1"/>
      </w:tblPr>
      <w:tblGrid>
        <w:gridCol w:w="2712"/>
        <w:gridCol w:w="11678"/>
      </w:tblGrid>
      <w:tr w:rsidR="00311296" w14:paraId="09E2DA8B" w14:textId="77777777">
        <w:tc>
          <w:tcPr>
            <w:tcW w:w="0" w:type="auto"/>
            <w:vAlign w:val="center"/>
          </w:tcPr>
          <w:p w14:paraId="1EF3F0D4" w14:textId="77777777" w:rsidR="00311296" w:rsidRDefault="00AF0F84">
            <w:r>
              <w:rPr>
                <w:b/>
              </w:rPr>
              <w:t>Data</w:t>
            </w:r>
          </w:p>
        </w:tc>
        <w:tc>
          <w:tcPr>
            <w:tcW w:w="0" w:type="auto"/>
            <w:vAlign w:val="center"/>
          </w:tcPr>
          <w:p w14:paraId="0F6AA905" w14:textId="77777777" w:rsidR="00311296" w:rsidRDefault="00AF0F84">
            <w:r>
              <w:rPr>
                <w:b/>
              </w:rPr>
              <w:t>Comments/Notable Observations</w:t>
            </w:r>
          </w:p>
        </w:tc>
      </w:tr>
      <w:tr w:rsidR="00311296" w14:paraId="6D587325" w14:textId="77777777">
        <w:tc>
          <w:tcPr>
            <w:tcW w:w="0" w:type="auto"/>
            <w:vAlign w:val="center"/>
          </w:tcPr>
          <w:p w14:paraId="5EE6C309" w14:textId="77777777" w:rsidR="00311296" w:rsidRDefault="00AF0F84">
            <w:r>
              <w:t xml:space="preserve">Local Assessment:  IRLA </w:t>
            </w:r>
          </w:p>
        </w:tc>
        <w:tc>
          <w:tcPr>
            <w:tcW w:w="0" w:type="auto"/>
            <w:vAlign w:val="center"/>
          </w:tcPr>
          <w:p w14:paraId="55D5277B" w14:textId="77777777" w:rsidR="00311296" w:rsidRDefault="00AF0F84">
            <w:r>
              <w:t>SchoolPace data shows a schoolwide growth in students reaching proficiency as measured by the IRLA Data Wall.</w:t>
            </w:r>
          </w:p>
        </w:tc>
      </w:tr>
    </w:tbl>
    <w:p w14:paraId="75464DFF" w14:textId="77777777" w:rsidR="00311296" w:rsidRDefault="00AF0F84">
      <w:pPr>
        <w:pStyle w:val="Heading2"/>
      </w:pPr>
      <w:r>
        <w:t>English Language Arts Summary</w:t>
      </w:r>
    </w:p>
    <w:p w14:paraId="252B1DB5" w14:textId="77777777" w:rsidR="00311296" w:rsidRDefault="00AF0F84">
      <w:pPr>
        <w:pStyle w:val="Heading3"/>
      </w:pPr>
      <w:r>
        <w:t>Strengths</w:t>
      </w:r>
    </w:p>
    <w:tbl>
      <w:tblPr>
        <w:tblStyle w:val="TableGrid"/>
        <w:tblW w:w="5000" w:type="pct"/>
        <w:tblLook w:val="04A0" w:firstRow="1" w:lastRow="0" w:firstColumn="1" w:lastColumn="0" w:noHBand="0" w:noVBand="1"/>
      </w:tblPr>
      <w:tblGrid>
        <w:gridCol w:w="14390"/>
      </w:tblGrid>
      <w:tr w:rsidR="00311296" w14:paraId="0CEA9E04" w14:textId="77777777">
        <w:tc>
          <w:tcPr>
            <w:tcW w:w="0" w:type="auto"/>
            <w:vAlign w:val="center"/>
          </w:tcPr>
          <w:p w14:paraId="021F7C27" w14:textId="77777777" w:rsidR="00311296" w:rsidRDefault="00AF0F84">
            <w:r>
              <w:t>IRLA data shows an average reading level growth of 1.14 years for the 22-23 school year.</w:t>
            </w:r>
          </w:p>
        </w:tc>
      </w:tr>
    </w:tbl>
    <w:p w14:paraId="1FBCBBA0" w14:textId="77777777" w:rsidR="00311296" w:rsidRDefault="00AF0F84">
      <w:pPr>
        <w:pStyle w:val="Heading3"/>
      </w:pPr>
      <w:r>
        <w:t>Challenges</w:t>
      </w:r>
    </w:p>
    <w:tbl>
      <w:tblPr>
        <w:tblStyle w:val="TableGrid"/>
        <w:tblW w:w="5000" w:type="pct"/>
        <w:tblLook w:val="04A0" w:firstRow="1" w:lastRow="0" w:firstColumn="1" w:lastColumn="0" w:noHBand="0" w:noVBand="1"/>
      </w:tblPr>
      <w:tblGrid>
        <w:gridCol w:w="14390"/>
      </w:tblGrid>
      <w:tr w:rsidR="00311296" w14:paraId="3202D762" w14:textId="77777777">
        <w:tc>
          <w:tcPr>
            <w:tcW w:w="0" w:type="auto"/>
            <w:vAlign w:val="center"/>
          </w:tcPr>
          <w:p w14:paraId="2676AE20" w14:textId="77777777" w:rsidR="00311296" w:rsidRDefault="00AF0F84">
            <w:r>
              <w:t>According to the SchoolPace Data Wall, the third grade class has the highest amount of students in the "At Risk" category as measured by IRLA.</w:t>
            </w:r>
          </w:p>
        </w:tc>
      </w:tr>
    </w:tbl>
    <w:p w14:paraId="320D8CF4" w14:textId="77777777" w:rsidR="00311296" w:rsidRDefault="00AF0F84">
      <w:pPr>
        <w:pStyle w:val="Heading2"/>
      </w:pPr>
      <w:r>
        <w:t>Mathematics</w:t>
      </w:r>
    </w:p>
    <w:tbl>
      <w:tblPr>
        <w:tblStyle w:val="TableGrid"/>
        <w:tblW w:w="5000" w:type="pct"/>
        <w:tblLook w:val="04A0" w:firstRow="1" w:lastRow="0" w:firstColumn="1" w:lastColumn="0" w:noHBand="0" w:noVBand="1"/>
      </w:tblPr>
      <w:tblGrid>
        <w:gridCol w:w="3022"/>
        <w:gridCol w:w="11368"/>
      </w:tblGrid>
      <w:tr w:rsidR="00311296" w14:paraId="04188248" w14:textId="77777777">
        <w:tc>
          <w:tcPr>
            <w:tcW w:w="0" w:type="auto"/>
            <w:vAlign w:val="center"/>
          </w:tcPr>
          <w:p w14:paraId="4CE52D44" w14:textId="77777777" w:rsidR="00311296" w:rsidRDefault="00AF0F84">
            <w:r>
              <w:rPr>
                <w:b/>
              </w:rPr>
              <w:t>Data</w:t>
            </w:r>
          </w:p>
        </w:tc>
        <w:tc>
          <w:tcPr>
            <w:tcW w:w="0" w:type="auto"/>
            <w:vAlign w:val="center"/>
          </w:tcPr>
          <w:p w14:paraId="0F0669E0" w14:textId="77777777" w:rsidR="00311296" w:rsidRDefault="00AF0F84">
            <w:r>
              <w:rPr>
                <w:b/>
              </w:rPr>
              <w:t>Comments/Notable Observations</w:t>
            </w:r>
          </w:p>
        </w:tc>
      </w:tr>
      <w:tr w:rsidR="00311296" w14:paraId="2735BEF6" w14:textId="77777777">
        <w:tc>
          <w:tcPr>
            <w:tcW w:w="0" w:type="auto"/>
            <w:vAlign w:val="center"/>
          </w:tcPr>
          <w:p w14:paraId="3B4AB7B5" w14:textId="77777777" w:rsidR="00311296" w:rsidRDefault="00AF0F84">
            <w:r>
              <w:t>Local Assessment: STAR Math</w:t>
            </w:r>
          </w:p>
        </w:tc>
        <w:tc>
          <w:tcPr>
            <w:tcW w:w="0" w:type="auto"/>
            <w:vAlign w:val="center"/>
          </w:tcPr>
          <w:p w14:paraId="3C767365" w14:textId="77777777" w:rsidR="00311296" w:rsidRDefault="00AF0F84">
            <w:r>
              <w:t xml:space="preserve">Evidence of school wide growth of the number of students at or above proficiency as measured by the STAR Math Assessment. </w:t>
            </w:r>
          </w:p>
        </w:tc>
      </w:tr>
    </w:tbl>
    <w:p w14:paraId="53EBB1F7" w14:textId="77777777" w:rsidR="00311296" w:rsidRDefault="00AF0F84">
      <w:pPr>
        <w:pStyle w:val="Heading2"/>
      </w:pPr>
      <w:r>
        <w:t>Mathematics Summary</w:t>
      </w:r>
    </w:p>
    <w:p w14:paraId="14173F54" w14:textId="77777777" w:rsidR="00311296" w:rsidRDefault="00AF0F84">
      <w:pPr>
        <w:pStyle w:val="Heading3"/>
      </w:pPr>
      <w:r>
        <w:t>Strengths</w:t>
      </w:r>
    </w:p>
    <w:tbl>
      <w:tblPr>
        <w:tblStyle w:val="TableGrid"/>
        <w:tblW w:w="5000" w:type="pct"/>
        <w:tblLook w:val="04A0" w:firstRow="1" w:lastRow="0" w:firstColumn="1" w:lastColumn="0" w:noHBand="0" w:noVBand="1"/>
      </w:tblPr>
      <w:tblGrid>
        <w:gridCol w:w="14390"/>
      </w:tblGrid>
      <w:tr w:rsidR="00311296" w14:paraId="25915739" w14:textId="77777777">
        <w:tc>
          <w:tcPr>
            <w:tcW w:w="0" w:type="auto"/>
            <w:vAlign w:val="center"/>
          </w:tcPr>
          <w:p w14:paraId="5AE530E3" w14:textId="77777777" w:rsidR="00311296" w:rsidRDefault="00AF0F84">
            <w:r>
              <w:t>STAR Math assessment reports show a increase of 17% of students scoring proficient or advanced from the Fall assessment window.</w:t>
            </w:r>
          </w:p>
        </w:tc>
      </w:tr>
    </w:tbl>
    <w:p w14:paraId="53CBE89E" w14:textId="77777777" w:rsidR="00311296" w:rsidRDefault="00AF0F84">
      <w:pPr>
        <w:pStyle w:val="Heading3"/>
      </w:pPr>
      <w:r>
        <w:t>Challenges</w:t>
      </w:r>
    </w:p>
    <w:tbl>
      <w:tblPr>
        <w:tblStyle w:val="TableGrid"/>
        <w:tblW w:w="5000" w:type="pct"/>
        <w:tblLook w:val="04A0" w:firstRow="1" w:lastRow="0" w:firstColumn="1" w:lastColumn="0" w:noHBand="0" w:noVBand="1"/>
      </w:tblPr>
      <w:tblGrid>
        <w:gridCol w:w="14390"/>
      </w:tblGrid>
      <w:tr w:rsidR="00311296" w14:paraId="51F3FB41" w14:textId="77777777">
        <w:tc>
          <w:tcPr>
            <w:tcW w:w="0" w:type="auto"/>
            <w:vAlign w:val="center"/>
          </w:tcPr>
          <w:p w14:paraId="50A7D71B" w14:textId="77777777" w:rsidR="00311296" w:rsidRDefault="00AF0F84">
            <w:r>
              <w:t>STAR Math assessment reports show that third grade has the lowest number of students reaching proficient or advanced on the Spring STAR Math assessment.</w:t>
            </w:r>
          </w:p>
        </w:tc>
      </w:tr>
    </w:tbl>
    <w:p w14:paraId="17FABB4A" w14:textId="77777777" w:rsidR="00311296" w:rsidRDefault="00AF0F84">
      <w:pPr>
        <w:pStyle w:val="Heading2"/>
      </w:pPr>
      <w:r>
        <w:t>Science, Technology, and Engineering Education</w:t>
      </w:r>
    </w:p>
    <w:tbl>
      <w:tblPr>
        <w:tblStyle w:val="TableGrid"/>
        <w:tblW w:w="5000" w:type="pct"/>
        <w:tblLook w:val="04A0" w:firstRow="1" w:lastRow="0" w:firstColumn="1" w:lastColumn="0" w:noHBand="0" w:noVBand="1"/>
      </w:tblPr>
      <w:tblGrid>
        <w:gridCol w:w="3391"/>
        <w:gridCol w:w="10999"/>
      </w:tblGrid>
      <w:tr w:rsidR="00311296" w14:paraId="4F4F0DA7" w14:textId="77777777">
        <w:tc>
          <w:tcPr>
            <w:tcW w:w="0" w:type="auto"/>
            <w:vAlign w:val="center"/>
          </w:tcPr>
          <w:p w14:paraId="08EFD516" w14:textId="77777777" w:rsidR="00311296" w:rsidRDefault="00AF0F84">
            <w:r>
              <w:rPr>
                <w:b/>
              </w:rPr>
              <w:t>Data</w:t>
            </w:r>
          </w:p>
        </w:tc>
        <w:tc>
          <w:tcPr>
            <w:tcW w:w="0" w:type="auto"/>
            <w:vAlign w:val="center"/>
          </w:tcPr>
          <w:p w14:paraId="73CE603E" w14:textId="77777777" w:rsidR="00311296" w:rsidRDefault="00AF0F84">
            <w:r>
              <w:rPr>
                <w:b/>
              </w:rPr>
              <w:t>Comments/Notable Observations</w:t>
            </w:r>
          </w:p>
        </w:tc>
      </w:tr>
      <w:tr w:rsidR="00311296" w14:paraId="1A053C74" w14:textId="77777777">
        <w:tc>
          <w:tcPr>
            <w:tcW w:w="0" w:type="auto"/>
            <w:vAlign w:val="center"/>
          </w:tcPr>
          <w:p w14:paraId="26CBA57F" w14:textId="77777777" w:rsidR="00311296" w:rsidRDefault="00AF0F84">
            <w:r>
              <w:t>PVAAS Science Grade 4</w:t>
            </w:r>
          </w:p>
        </w:tc>
        <w:tc>
          <w:tcPr>
            <w:tcW w:w="0" w:type="auto"/>
            <w:vAlign w:val="center"/>
          </w:tcPr>
          <w:p w14:paraId="6D98CD34" w14:textId="77777777" w:rsidR="00311296" w:rsidRDefault="00AF0F84">
            <w:r>
              <w:t>Evidence that the School Meets or Exceeds the Standard for PA Academic Growth</w:t>
            </w:r>
          </w:p>
        </w:tc>
      </w:tr>
    </w:tbl>
    <w:p w14:paraId="55ECEBA8" w14:textId="77777777" w:rsidR="00311296" w:rsidRDefault="00AF0F84">
      <w:pPr>
        <w:pStyle w:val="Heading2"/>
      </w:pPr>
      <w:r>
        <w:lastRenderedPageBreak/>
        <w:t>Science, Technology, and Engineering Education Summary</w:t>
      </w:r>
    </w:p>
    <w:p w14:paraId="7D196ABD" w14:textId="77777777" w:rsidR="00311296" w:rsidRDefault="00AF0F84">
      <w:pPr>
        <w:pStyle w:val="Heading3"/>
      </w:pPr>
      <w:r>
        <w:t>Strengths</w:t>
      </w:r>
    </w:p>
    <w:tbl>
      <w:tblPr>
        <w:tblStyle w:val="TableGrid"/>
        <w:tblW w:w="5000" w:type="pct"/>
        <w:tblLook w:val="04A0" w:firstRow="1" w:lastRow="0" w:firstColumn="1" w:lastColumn="0" w:noHBand="0" w:noVBand="1"/>
      </w:tblPr>
      <w:tblGrid>
        <w:gridCol w:w="14390"/>
      </w:tblGrid>
      <w:tr w:rsidR="00311296" w14:paraId="2B3D0EEF" w14:textId="77777777">
        <w:tc>
          <w:tcPr>
            <w:tcW w:w="0" w:type="auto"/>
            <w:vAlign w:val="center"/>
          </w:tcPr>
          <w:p w14:paraId="5320C547" w14:textId="77777777" w:rsidR="00311296" w:rsidRDefault="00AF0F84">
            <w:r>
              <w:t>All student subgroups showed growth as measured by the Future Ready PA Index.</w:t>
            </w:r>
          </w:p>
        </w:tc>
      </w:tr>
    </w:tbl>
    <w:p w14:paraId="6072AE01" w14:textId="77777777" w:rsidR="00311296" w:rsidRDefault="00AF0F84">
      <w:pPr>
        <w:pStyle w:val="Heading3"/>
      </w:pPr>
      <w:r>
        <w:t>Challenges</w:t>
      </w:r>
    </w:p>
    <w:tbl>
      <w:tblPr>
        <w:tblStyle w:val="TableGrid"/>
        <w:tblW w:w="5000" w:type="pct"/>
        <w:tblLook w:val="04A0" w:firstRow="1" w:lastRow="0" w:firstColumn="1" w:lastColumn="0" w:noHBand="0" w:noVBand="1"/>
      </w:tblPr>
      <w:tblGrid>
        <w:gridCol w:w="14390"/>
      </w:tblGrid>
      <w:tr w:rsidR="00311296" w14:paraId="16845594" w14:textId="77777777">
        <w:tc>
          <w:tcPr>
            <w:tcW w:w="0" w:type="auto"/>
            <w:vAlign w:val="center"/>
          </w:tcPr>
          <w:p w14:paraId="2A8A4BA2" w14:textId="77777777" w:rsidR="00311296" w:rsidRDefault="00AF0F84">
            <w:r>
              <w:t>52.9% of students in fourth grade scored proficient/advanced on Science PSSA.</w:t>
            </w:r>
          </w:p>
        </w:tc>
      </w:tr>
    </w:tbl>
    <w:p w14:paraId="6DD3CC6E" w14:textId="77777777" w:rsidR="00311296" w:rsidRDefault="00AF0F84">
      <w:r>
        <w:br/>
      </w:r>
      <w:r>
        <w:br/>
      </w:r>
      <w:r>
        <w:br/>
      </w:r>
      <w:r>
        <w:br/>
      </w:r>
      <w:r>
        <w:br/>
      </w:r>
      <w:r>
        <w:br/>
      </w:r>
      <w:r>
        <w:br w:type="page"/>
      </w:r>
    </w:p>
    <w:p w14:paraId="7156849B" w14:textId="77777777" w:rsidR="00311296" w:rsidRDefault="00AF0F84">
      <w:pPr>
        <w:pStyle w:val="Heading1"/>
      </w:pPr>
      <w:r>
        <w:lastRenderedPageBreak/>
        <w:t>Related Academics</w:t>
      </w:r>
    </w:p>
    <w:p w14:paraId="1F2A16B0" w14:textId="77777777" w:rsidR="00311296" w:rsidRDefault="00AF0F84">
      <w:pPr>
        <w:pStyle w:val="Heading2"/>
      </w:pPr>
      <w:r>
        <w:t>Career Readiness</w:t>
      </w:r>
    </w:p>
    <w:tbl>
      <w:tblPr>
        <w:tblStyle w:val="TableGrid"/>
        <w:tblW w:w="5000" w:type="pct"/>
        <w:tblLook w:val="04A0" w:firstRow="1" w:lastRow="0" w:firstColumn="1" w:lastColumn="0" w:noHBand="0" w:noVBand="1"/>
      </w:tblPr>
      <w:tblGrid>
        <w:gridCol w:w="3184"/>
        <w:gridCol w:w="11206"/>
      </w:tblGrid>
      <w:tr w:rsidR="00311296" w14:paraId="35CA4592" w14:textId="77777777">
        <w:tc>
          <w:tcPr>
            <w:tcW w:w="0" w:type="auto"/>
            <w:vAlign w:val="center"/>
          </w:tcPr>
          <w:p w14:paraId="2CB51277" w14:textId="77777777" w:rsidR="00311296" w:rsidRDefault="00AF0F84">
            <w:r>
              <w:rPr>
                <w:b/>
              </w:rPr>
              <w:t>Data</w:t>
            </w:r>
          </w:p>
        </w:tc>
        <w:tc>
          <w:tcPr>
            <w:tcW w:w="0" w:type="auto"/>
            <w:vAlign w:val="center"/>
          </w:tcPr>
          <w:p w14:paraId="39921F5F" w14:textId="77777777" w:rsidR="00311296" w:rsidRDefault="00AF0F84">
            <w:r>
              <w:rPr>
                <w:b/>
              </w:rPr>
              <w:t>Comments/Notable Observations</w:t>
            </w:r>
          </w:p>
        </w:tc>
      </w:tr>
      <w:tr w:rsidR="00311296" w14:paraId="6F6A94D3" w14:textId="77777777">
        <w:tc>
          <w:tcPr>
            <w:tcW w:w="0" w:type="auto"/>
            <w:vAlign w:val="center"/>
          </w:tcPr>
          <w:p w14:paraId="2BDBC583" w14:textId="77777777" w:rsidR="00311296" w:rsidRDefault="00AF0F84">
            <w:r>
              <w:t>Future Ready Index</w:t>
            </w:r>
          </w:p>
        </w:tc>
        <w:tc>
          <w:tcPr>
            <w:tcW w:w="0" w:type="auto"/>
            <w:vAlign w:val="center"/>
          </w:tcPr>
          <w:p w14:paraId="2934F368" w14:textId="77777777" w:rsidR="00311296" w:rsidRDefault="00AF0F84">
            <w:r>
              <w:t>All student group exceeded the statewide average.</w:t>
            </w:r>
          </w:p>
        </w:tc>
      </w:tr>
      <w:tr w:rsidR="00311296" w14:paraId="0B8D9922" w14:textId="77777777">
        <w:tc>
          <w:tcPr>
            <w:tcW w:w="0" w:type="auto"/>
            <w:vAlign w:val="center"/>
          </w:tcPr>
          <w:p w14:paraId="66DC5DC2" w14:textId="77777777" w:rsidR="00311296" w:rsidRDefault="00AF0F84">
            <w:r>
              <w:t>Future Ready Index</w:t>
            </w:r>
          </w:p>
        </w:tc>
        <w:tc>
          <w:tcPr>
            <w:tcW w:w="0" w:type="auto"/>
            <w:vAlign w:val="center"/>
          </w:tcPr>
          <w:p w14:paraId="2F05C61A" w14:textId="77777777" w:rsidR="00311296" w:rsidRDefault="00AF0F84">
            <w:r>
              <w:t xml:space="preserve">93.4% of students in the all student group met the performance standard </w:t>
            </w:r>
          </w:p>
        </w:tc>
      </w:tr>
    </w:tbl>
    <w:p w14:paraId="52385DFB" w14:textId="77777777" w:rsidR="00311296" w:rsidRDefault="00AF0F84">
      <w:pPr>
        <w:pStyle w:val="Heading2"/>
      </w:pPr>
      <w:r>
        <w:t>Career and Technical Education (CTE) Programs</w:t>
      </w:r>
    </w:p>
    <w:p w14:paraId="577A3B9A" w14:textId="77777777" w:rsidR="00311296" w:rsidRDefault="00AF0F84">
      <w:r>
        <w:rPr>
          <w:b/>
        </w:rPr>
        <w:t>True</w:t>
      </w:r>
      <w:r>
        <w:t xml:space="preserve"> Career and Technical Education (CTE) Programs Omit</w:t>
      </w:r>
    </w:p>
    <w:p w14:paraId="074D5F7C" w14:textId="77777777" w:rsidR="00311296" w:rsidRDefault="00AF0F84">
      <w:pPr>
        <w:pStyle w:val="Heading2"/>
      </w:pPr>
      <w:r>
        <w:t>Arts and Humanities</w:t>
      </w:r>
    </w:p>
    <w:p w14:paraId="3E54D809" w14:textId="77777777" w:rsidR="00311296" w:rsidRDefault="00AF0F84">
      <w:r>
        <w:rPr>
          <w:b/>
        </w:rPr>
        <w:t>True</w:t>
      </w:r>
      <w:r>
        <w:t xml:space="preserve"> Arts and Humanities Omit</w:t>
      </w:r>
    </w:p>
    <w:p w14:paraId="57F0AFC1" w14:textId="77777777" w:rsidR="00311296" w:rsidRDefault="00AF0F84">
      <w:pPr>
        <w:pStyle w:val="Heading2"/>
      </w:pPr>
      <w:r>
        <w:t>Environment and Ecology</w:t>
      </w:r>
    </w:p>
    <w:p w14:paraId="47935AD3" w14:textId="77777777" w:rsidR="00311296" w:rsidRDefault="00AF0F84">
      <w:r>
        <w:rPr>
          <w:b/>
        </w:rPr>
        <w:t>True</w:t>
      </w:r>
      <w:r>
        <w:t xml:space="preserve"> Environment and Ecology Omit</w:t>
      </w:r>
    </w:p>
    <w:p w14:paraId="7B103713" w14:textId="77777777" w:rsidR="00311296" w:rsidRDefault="00AF0F84">
      <w:pPr>
        <w:pStyle w:val="Heading2"/>
      </w:pPr>
      <w:r>
        <w:t>Family and Consumer Sciences</w:t>
      </w:r>
    </w:p>
    <w:p w14:paraId="381DDFB8" w14:textId="77777777" w:rsidR="00311296" w:rsidRDefault="00AF0F84">
      <w:r>
        <w:rPr>
          <w:b/>
        </w:rPr>
        <w:t>True</w:t>
      </w:r>
      <w:r>
        <w:t xml:space="preserve"> Family and Consumer Sciences Omit</w:t>
      </w:r>
    </w:p>
    <w:p w14:paraId="6D1C6D6F" w14:textId="77777777" w:rsidR="00311296" w:rsidRDefault="00AF0F84">
      <w:pPr>
        <w:pStyle w:val="Heading2"/>
      </w:pPr>
      <w:r>
        <w:t>Health, Safety, and Physical Education</w:t>
      </w:r>
    </w:p>
    <w:p w14:paraId="769F221F" w14:textId="77777777" w:rsidR="00311296" w:rsidRDefault="00AF0F84">
      <w:r>
        <w:rPr>
          <w:b/>
        </w:rPr>
        <w:t>True</w:t>
      </w:r>
      <w:r>
        <w:t xml:space="preserve"> Health, Safety, and Physical Education Omit</w:t>
      </w:r>
    </w:p>
    <w:p w14:paraId="51ED078E" w14:textId="77777777" w:rsidR="00311296" w:rsidRDefault="00AF0F84">
      <w:pPr>
        <w:pStyle w:val="Heading2"/>
      </w:pPr>
      <w:r>
        <w:t>Social Studies (Civics and Government, Economics, Geography, History)</w:t>
      </w:r>
    </w:p>
    <w:p w14:paraId="0D47BC03" w14:textId="77777777" w:rsidR="00311296" w:rsidRDefault="00AF0F84">
      <w:r>
        <w:rPr>
          <w:b/>
        </w:rPr>
        <w:t>True</w:t>
      </w:r>
      <w:r>
        <w:t xml:space="preserve"> Social Studies (Civics and Government, Economics, Geography, History) Omit</w:t>
      </w:r>
    </w:p>
    <w:p w14:paraId="1404885F" w14:textId="77777777" w:rsidR="00311296" w:rsidRDefault="00AF0F84">
      <w:pPr>
        <w:pStyle w:val="Heading2"/>
      </w:pPr>
      <w:r>
        <w:t>Summary</w:t>
      </w:r>
    </w:p>
    <w:p w14:paraId="0CF070B8" w14:textId="77777777" w:rsidR="00311296" w:rsidRDefault="00AF0F84">
      <w:pPr>
        <w:pStyle w:val="Heading3"/>
      </w:pPr>
      <w:r>
        <w:t>Strengths</w:t>
      </w:r>
    </w:p>
    <w:p w14:paraId="7F20EBE7" w14:textId="77777777" w:rsidR="00311296" w:rsidRDefault="00AF0F84">
      <w:r>
        <w:t>Review the comments and notable observations listed previously and record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311296" w14:paraId="7D82FE87" w14:textId="77777777">
        <w:tc>
          <w:tcPr>
            <w:tcW w:w="0" w:type="auto"/>
            <w:vAlign w:val="center"/>
          </w:tcPr>
          <w:p w14:paraId="2D06EB70" w14:textId="77777777" w:rsidR="00311296" w:rsidRDefault="00AF0F84">
            <w:r>
              <w:t>According to the Future Ready Index, All student group exceeded the statewide average.</w:t>
            </w:r>
          </w:p>
        </w:tc>
      </w:tr>
      <w:tr w:rsidR="00311296" w14:paraId="2589DF3F" w14:textId="77777777">
        <w:tc>
          <w:tcPr>
            <w:tcW w:w="0" w:type="auto"/>
            <w:vAlign w:val="center"/>
          </w:tcPr>
          <w:p w14:paraId="256B6EE4" w14:textId="77777777" w:rsidR="00311296" w:rsidRDefault="00AF0F84">
            <w:r>
              <w:t xml:space="preserve">93.4% of students in the all student group met the performance standard </w:t>
            </w:r>
          </w:p>
        </w:tc>
      </w:tr>
    </w:tbl>
    <w:p w14:paraId="35463321" w14:textId="77777777" w:rsidR="00311296" w:rsidRDefault="00AF0F84">
      <w:pPr>
        <w:pStyle w:val="Heading3"/>
      </w:pPr>
      <w:r>
        <w:lastRenderedPageBreak/>
        <w:t>Challenges</w:t>
      </w:r>
    </w:p>
    <w:p w14:paraId="61243827" w14:textId="77777777" w:rsidR="00311296" w:rsidRDefault="00AF0F84">
      <w:r>
        <w:t>Review the comments and notable observations listed previously and record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311296" w14:paraId="02C0D841" w14:textId="77777777">
        <w:tc>
          <w:tcPr>
            <w:tcW w:w="0" w:type="auto"/>
            <w:vAlign w:val="center"/>
          </w:tcPr>
          <w:p w14:paraId="458B0EBA" w14:textId="77777777" w:rsidR="00311296" w:rsidRDefault="00AF0F84">
            <w:r>
              <w:t xml:space="preserve">The Hispanic subgroup showed a decrease in performance from the previous year. </w:t>
            </w:r>
          </w:p>
        </w:tc>
      </w:tr>
      <w:tr w:rsidR="00311296" w14:paraId="7923BA6A" w14:textId="77777777">
        <w:tc>
          <w:tcPr>
            <w:tcW w:w="0" w:type="auto"/>
            <w:vAlign w:val="center"/>
          </w:tcPr>
          <w:p w14:paraId="3B34F18E" w14:textId="77777777" w:rsidR="00311296" w:rsidRDefault="00AF0F84">
            <w:r>
              <w:t xml:space="preserve">The Hispanic subgroup underperformed the all student group. </w:t>
            </w:r>
          </w:p>
        </w:tc>
      </w:tr>
    </w:tbl>
    <w:p w14:paraId="6AB35F94" w14:textId="77777777" w:rsidR="00311296" w:rsidRDefault="00AF0F84">
      <w:r>
        <w:br/>
      </w:r>
      <w:r>
        <w:br/>
      </w:r>
      <w:r>
        <w:br/>
      </w:r>
      <w:r>
        <w:br/>
      </w:r>
      <w:r>
        <w:br/>
      </w:r>
      <w:r>
        <w:br/>
      </w:r>
      <w:r>
        <w:br w:type="page"/>
      </w:r>
    </w:p>
    <w:p w14:paraId="7E66A055" w14:textId="77777777" w:rsidR="00311296" w:rsidRDefault="00AF0F84">
      <w:pPr>
        <w:pStyle w:val="Heading1"/>
      </w:pPr>
      <w:r>
        <w:lastRenderedPageBreak/>
        <w:t>Equity Considerations</w:t>
      </w:r>
    </w:p>
    <w:p w14:paraId="4221C87A" w14:textId="77777777" w:rsidR="00311296" w:rsidRDefault="00AF0F84">
      <w:pPr>
        <w:pStyle w:val="Heading2"/>
      </w:pPr>
      <w:r>
        <w:t>English Learners</w:t>
      </w:r>
    </w:p>
    <w:p w14:paraId="2514C3DE" w14:textId="77777777" w:rsidR="00311296" w:rsidRDefault="00AF0F84">
      <w:r>
        <w:rPr>
          <w:b/>
        </w:rPr>
        <w:t>False</w:t>
      </w:r>
      <w:r>
        <w:t xml:space="preserve"> This student group is not a focus in this plan.</w:t>
      </w:r>
    </w:p>
    <w:p w14:paraId="28AAE36E" w14:textId="77777777" w:rsidR="00311296" w:rsidRDefault="00AF0F84">
      <w:r>
        <w:br/>
      </w:r>
    </w:p>
    <w:tbl>
      <w:tblPr>
        <w:tblStyle w:val="TableGrid"/>
        <w:tblW w:w="5000" w:type="pct"/>
        <w:tblLook w:val="04A0" w:firstRow="1" w:lastRow="0" w:firstColumn="1" w:lastColumn="0" w:noHBand="0" w:noVBand="1"/>
      </w:tblPr>
      <w:tblGrid>
        <w:gridCol w:w="1909"/>
        <w:gridCol w:w="12481"/>
      </w:tblGrid>
      <w:tr w:rsidR="00311296" w14:paraId="487D2E2D" w14:textId="77777777">
        <w:tc>
          <w:tcPr>
            <w:tcW w:w="0" w:type="auto"/>
            <w:vAlign w:val="center"/>
          </w:tcPr>
          <w:p w14:paraId="3EE3CD40" w14:textId="77777777" w:rsidR="00311296" w:rsidRDefault="00AF0F84">
            <w:r>
              <w:t>Data</w:t>
            </w:r>
          </w:p>
        </w:tc>
        <w:tc>
          <w:tcPr>
            <w:tcW w:w="0" w:type="auto"/>
            <w:vAlign w:val="center"/>
          </w:tcPr>
          <w:p w14:paraId="4445E55E" w14:textId="77777777" w:rsidR="00311296" w:rsidRDefault="00AF0F84">
            <w:r>
              <w:t>Comments/Notable Observations</w:t>
            </w:r>
          </w:p>
        </w:tc>
      </w:tr>
      <w:tr w:rsidR="00311296" w14:paraId="5362AC3A" w14:textId="77777777">
        <w:tc>
          <w:tcPr>
            <w:tcW w:w="0" w:type="auto"/>
            <w:vAlign w:val="center"/>
          </w:tcPr>
          <w:p w14:paraId="056144D3" w14:textId="77777777" w:rsidR="00311296" w:rsidRDefault="00AF0F84">
            <w:r>
              <w:t>ELA PSSA</w:t>
            </w:r>
          </w:p>
        </w:tc>
        <w:tc>
          <w:tcPr>
            <w:tcW w:w="0" w:type="auto"/>
            <w:vAlign w:val="center"/>
          </w:tcPr>
          <w:p w14:paraId="7F9A0946" w14:textId="77777777" w:rsidR="00311296" w:rsidRDefault="00AF0F84">
            <w:r>
              <w:t>The English Language Learner subgroup shows incremental growth  in the number of students performing proficient or advanced on ELA PSSAs by nearly 12% over 5 years. This subgroup underperforms the state average.</w:t>
            </w:r>
          </w:p>
        </w:tc>
      </w:tr>
      <w:tr w:rsidR="00311296" w14:paraId="488DEC23" w14:textId="77777777">
        <w:tc>
          <w:tcPr>
            <w:tcW w:w="0" w:type="auto"/>
            <w:vAlign w:val="center"/>
          </w:tcPr>
          <w:p w14:paraId="0B761932" w14:textId="77777777" w:rsidR="00311296" w:rsidRDefault="00AF0F84">
            <w:r>
              <w:t>Math PSSA</w:t>
            </w:r>
          </w:p>
        </w:tc>
        <w:tc>
          <w:tcPr>
            <w:tcW w:w="0" w:type="auto"/>
            <w:vAlign w:val="center"/>
          </w:tcPr>
          <w:p w14:paraId="4CB14AC3" w14:textId="77777777" w:rsidR="00311296" w:rsidRDefault="00AF0F84">
            <w:r>
              <w:t>The English Language Learner subgroup shows incremental growth  in the number of students performing proficient or advanced on Math PSSAs by over 11% over 5 years. This subgroup underperforms the state average.</w:t>
            </w:r>
          </w:p>
        </w:tc>
      </w:tr>
      <w:tr w:rsidR="00311296" w14:paraId="03893BE3" w14:textId="77777777">
        <w:tc>
          <w:tcPr>
            <w:tcW w:w="0" w:type="auto"/>
            <w:vAlign w:val="center"/>
          </w:tcPr>
          <w:p w14:paraId="07A8D7A1" w14:textId="77777777" w:rsidR="00311296" w:rsidRDefault="00AF0F84">
            <w:r>
              <w:t>Local Assessments</w:t>
            </w:r>
          </w:p>
        </w:tc>
        <w:tc>
          <w:tcPr>
            <w:tcW w:w="0" w:type="auto"/>
            <w:vAlign w:val="center"/>
          </w:tcPr>
          <w:p w14:paraId="7364F7F4" w14:textId="77777777" w:rsidR="00311296" w:rsidRDefault="00AF0F84">
            <w:r>
              <w:t>Local assessments show that the English Language Learner Subgroup is demonstrating similar positive trends to those shown on PSSAs.</w:t>
            </w:r>
          </w:p>
        </w:tc>
      </w:tr>
    </w:tbl>
    <w:p w14:paraId="42CB2AB0" w14:textId="77777777" w:rsidR="00311296" w:rsidRDefault="00AF0F84">
      <w:pPr>
        <w:pStyle w:val="Heading2"/>
      </w:pPr>
      <w:r>
        <w:t>Students with Disabilities</w:t>
      </w:r>
    </w:p>
    <w:p w14:paraId="073176C3" w14:textId="77777777" w:rsidR="00311296" w:rsidRDefault="00AF0F84">
      <w:r>
        <w:rPr>
          <w:b/>
        </w:rPr>
        <w:t>False</w:t>
      </w:r>
      <w:r>
        <w:t xml:space="preserve"> This student group is not a focus in this plan.</w:t>
      </w:r>
    </w:p>
    <w:p w14:paraId="0FA5BBA2" w14:textId="77777777" w:rsidR="00311296" w:rsidRDefault="00AF0F84">
      <w:r>
        <w:br/>
      </w:r>
    </w:p>
    <w:tbl>
      <w:tblPr>
        <w:tblStyle w:val="TableGrid"/>
        <w:tblW w:w="5000" w:type="pct"/>
        <w:tblLook w:val="04A0" w:firstRow="1" w:lastRow="0" w:firstColumn="1" w:lastColumn="0" w:noHBand="0" w:noVBand="1"/>
      </w:tblPr>
      <w:tblGrid>
        <w:gridCol w:w="1909"/>
        <w:gridCol w:w="12481"/>
      </w:tblGrid>
      <w:tr w:rsidR="00311296" w14:paraId="30CF0F71" w14:textId="77777777">
        <w:tc>
          <w:tcPr>
            <w:tcW w:w="0" w:type="auto"/>
            <w:vAlign w:val="center"/>
          </w:tcPr>
          <w:p w14:paraId="641BF072" w14:textId="77777777" w:rsidR="00311296" w:rsidRDefault="00AF0F84">
            <w:r>
              <w:t>Data</w:t>
            </w:r>
          </w:p>
        </w:tc>
        <w:tc>
          <w:tcPr>
            <w:tcW w:w="0" w:type="auto"/>
            <w:vAlign w:val="center"/>
          </w:tcPr>
          <w:p w14:paraId="1EE420E7" w14:textId="77777777" w:rsidR="00311296" w:rsidRDefault="00AF0F84">
            <w:r>
              <w:t>Comments/Notable Observations</w:t>
            </w:r>
          </w:p>
        </w:tc>
      </w:tr>
      <w:tr w:rsidR="00311296" w14:paraId="53977BE2" w14:textId="77777777">
        <w:tc>
          <w:tcPr>
            <w:tcW w:w="0" w:type="auto"/>
            <w:vAlign w:val="center"/>
          </w:tcPr>
          <w:p w14:paraId="12902D82" w14:textId="77777777" w:rsidR="00311296" w:rsidRDefault="00AF0F84">
            <w:r>
              <w:t>ELA PSSA</w:t>
            </w:r>
          </w:p>
        </w:tc>
        <w:tc>
          <w:tcPr>
            <w:tcW w:w="0" w:type="auto"/>
            <w:vAlign w:val="center"/>
          </w:tcPr>
          <w:p w14:paraId="402E8455" w14:textId="77777777" w:rsidR="00311296" w:rsidRDefault="00AF0F84">
            <w:r>
              <w:t>The Students with Disabilities subgroup shows incremental growth  in the number of students performing proficient or advanced on ELA PSSAs by 6% over 5 years. This subgroup underperforms the state average.</w:t>
            </w:r>
          </w:p>
        </w:tc>
      </w:tr>
      <w:tr w:rsidR="00311296" w14:paraId="4524A91F" w14:textId="77777777">
        <w:tc>
          <w:tcPr>
            <w:tcW w:w="0" w:type="auto"/>
            <w:vAlign w:val="center"/>
          </w:tcPr>
          <w:p w14:paraId="7578601F" w14:textId="77777777" w:rsidR="00311296" w:rsidRDefault="00AF0F84">
            <w:r>
              <w:t>Math PSSA</w:t>
            </w:r>
          </w:p>
        </w:tc>
        <w:tc>
          <w:tcPr>
            <w:tcW w:w="0" w:type="auto"/>
            <w:vAlign w:val="center"/>
          </w:tcPr>
          <w:p w14:paraId="260C68FE" w14:textId="77777777" w:rsidR="00311296" w:rsidRDefault="00AF0F84">
            <w:r>
              <w:t>The Students with Disabilities subgroup shows incremental growth  in the number of students performing proficient or advanced on Math PSSAs by nearly 7% over 5 years. This subgroup underperforms the state average.</w:t>
            </w:r>
          </w:p>
        </w:tc>
      </w:tr>
      <w:tr w:rsidR="00311296" w14:paraId="792CC5D5" w14:textId="77777777">
        <w:tc>
          <w:tcPr>
            <w:tcW w:w="0" w:type="auto"/>
            <w:vAlign w:val="center"/>
          </w:tcPr>
          <w:p w14:paraId="2A78E3BA" w14:textId="77777777" w:rsidR="00311296" w:rsidRDefault="00AF0F84">
            <w:r>
              <w:t>Local Assessments</w:t>
            </w:r>
          </w:p>
        </w:tc>
        <w:tc>
          <w:tcPr>
            <w:tcW w:w="0" w:type="auto"/>
            <w:vAlign w:val="center"/>
          </w:tcPr>
          <w:p w14:paraId="7AC52BC3" w14:textId="77777777" w:rsidR="00311296" w:rsidRDefault="00AF0F84">
            <w:r>
              <w:t>Local assessments show that the Students with Disabilities Subgroup is demonstrating similar positive trends to those shown on PSSAs.</w:t>
            </w:r>
          </w:p>
        </w:tc>
      </w:tr>
    </w:tbl>
    <w:p w14:paraId="45AE6F18" w14:textId="77777777" w:rsidR="00311296" w:rsidRDefault="00AF0F84">
      <w:pPr>
        <w:pStyle w:val="Heading2"/>
      </w:pPr>
      <w:r>
        <w:t>Students Considered Economically Disadvantaged</w:t>
      </w:r>
    </w:p>
    <w:p w14:paraId="4FE8C927" w14:textId="77777777" w:rsidR="00311296" w:rsidRDefault="00AF0F84">
      <w:r>
        <w:rPr>
          <w:b/>
        </w:rPr>
        <w:t>False</w:t>
      </w:r>
      <w:r>
        <w:t xml:space="preserve"> This student group is not a focus in this plan.</w:t>
      </w:r>
    </w:p>
    <w:p w14:paraId="3079CA6A" w14:textId="77777777" w:rsidR="00311296" w:rsidRDefault="00AF0F84">
      <w:r>
        <w:br/>
      </w:r>
    </w:p>
    <w:tbl>
      <w:tblPr>
        <w:tblStyle w:val="TableGrid"/>
        <w:tblW w:w="5000" w:type="pct"/>
        <w:tblLook w:val="04A0" w:firstRow="1" w:lastRow="0" w:firstColumn="1" w:lastColumn="0" w:noHBand="0" w:noVBand="1"/>
      </w:tblPr>
      <w:tblGrid>
        <w:gridCol w:w="1847"/>
        <w:gridCol w:w="12543"/>
      </w:tblGrid>
      <w:tr w:rsidR="00311296" w14:paraId="24628328" w14:textId="77777777">
        <w:tc>
          <w:tcPr>
            <w:tcW w:w="0" w:type="auto"/>
            <w:vAlign w:val="center"/>
          </w:tcPr>
          <w:p w14:paraId="4B5717E7" w14:textId="77777777" w:rsidR="00311296" w:rsidRDefault="00AF0F84">
            <w:r>
              <w:lastRenderedPageBreak/>
              <w:t>Data</w:t>
            </w:r>
          </w:p>
        </w:tc>
        <w:tc>
          <w:tcPr>
            <w:tcW w:w="0" w:type="auto"/>
            <w:vAlign w:val="center"/>
          </w:tcPr>
          <w:p w14:paraId="673CD920" w14:textId="77777777" w:rsidR="00311296" w:rsidRDefault="00AF0F84">
            <w:r>
              <w:t>Comments/Notable Observations</w:t>
            </w:r>
          </w:p>
        </w:tc>
      </w:tr>
      <w:tr w:rsidR="00311296" w14:paraId="7E6FEF84" w14:textId="77777777">
        <w:tc>
          <w:tcPr>
            <w:tcW w:w="0" w:type="auto"/>
            <w:vAlign w:val="center"/>
          </w:tcPr>
          <w:p w14:paraId="724E69E6" w14:textId="77777777" w:rsidR="00311296" w:rsidRDefault="00AF0F84">
            <w:r>
              <w:t>ELA PSSA</w:t>
            </w:r>
          </w:p>
        </w:tc>
        <w:tc>
          <w:tcPr>
            <w:tcW w:w="0" w:type="auto"/>
            <w:vAlign w:val="center"/>
          </w:tcPr>
          <w:p w14:paraId="45418AA0" w14:textId="77777777" w:rsidR="00311296" w:rsidRDefault="00AF0F84">
            <w:r>
              <w:t>The Economically Disadvantaged subgroup shows incremental growth  in the number of students performing proficient or advanced on ELA PSSAs by 12% over 5 years. This subgroup underperforms the state average and has not surpassed 2018-2019 levels of proficiency.</w:t>
            </w:r>
          </w:p>
        </w:tc>
      </w:tr>
      <w:tr w:rsidR="00311296" w14:paraId="79780FFC" w14:textId="77777777">
        <w:tc>
          <w:tcPr>
            <w:tcW w:w="0" w:type="auto"/>
            <w:vAlign w:val="center"/>
          </w:tcPr>
          <w:p w14:paraId="2744A187" w14:textId="77777777" w:rsidR="00311296" w:rsidRDefault="00AF0F84">
            <w:r>
              <w:t>Math PSSA</w:t>
            </w:r>
          </w:p>
        </w:tc>
        <w:tc>
          <w:tcPr>
            <w:tcW w:w="0" w:type="auto"/>
            <w:vAlign w:val="center"/>
          </w:tcPr>
          <w:p w14:paraId="0EF57437" w14:textId="77777777" w:rsidR="00311296" w:rsidRDefault="00AF0F84">
            <w:r>
              <w:t>The Economically Disadvantaged subgroup shows incremental growth  in the number of students performing proficient or advanced on ELA PSSAs by 10% over 5 years. This subgroup underperforms the state average but has surpassed 2018-2019 levels of proficiency.</w:t>
            </w:r>
          </w:p>
        </w:tc>
      </w:tr>
      <w:tr w:rsidR="00311296" w14:paraId="40F80FF4" w14:textId="77777777">
        <w:tc>
          <w:tcPr>
            <w:tcW w:w="0" w:type="auto"/>
            <w:vAlign w:val="center"/>
          </w:tcPr>
          <w:p w14:paraId="0E0A249F" w14:textId="77777777" w:rsidR="00311296" w:rsidRDefault="00AF0F84">
            <w:r>
              <w:t>Local Assessments</w:t>
            </w:r>
          </w:p>
        </w:tc>
        <w:tc>
          <w:tcPr>
            <w:tcW w:w="0" w:type="auto"/>
            <w:vAlign w:val="center"/>
          </w:tcPr>
          <w:p w14:paraId="362B94CB" w14:textId="77777777" w:rsidR="00311296" w:rsidRDefault="00AF0F84">
            <w:r>
              <w:t>Local assessments show that the Economically Disadvantaged Subgroup is demonstrating similar positive trends to those shown on PSSAs.</w:t>
            </w:r>
          </w:p>
        </w:tc>
      </w:tr>
    </w:tbl>
    <w:p w14:paraId="0788E62D" w14:textId="77777777" w:rsidR="00311296" w:rsidRDefault="00AF0F84">
      <w:pPr>
        <w:pStyle w:val="Heading2"/>
      </w:pPr>
      <w:r>
        <w:t>Student Groups by Race/Ethnicity</w:t>
      </w:r>
    </w:p>
    <w:p w14:paraId="29F2FA5B" w14:textId="77777777" w:rsidR="00311296" w:rsidRDefault="00AF0F84">
      <w:r>
        <w:rPr>
          <w:b/>
        </w:rPr>
        <w:t>False</w:t>
      </w:r>
      <w:r>
        <w:t xml:space="preserve"> This student group is not a focus in this plan.</w:t>
      </w:r>
    </w:p>
    <w:p w14:paraId="697B3CC3" w14:textId="77777777" w:rsidR="00311296" w:rsidRDefault="00AF0F84">
      <w:r>
        <w:br/>
      </w:r>
    </w:p>
    <w:tbl>
      <w:tblPr>
        <w:tblStyle w:val="TableGrid"/>
        <w:tblW w:w="5000" w:type="pct"/>
        <w:tblLook w:val="04A0" w:firstRow="1" w:lastRow="0" w:firstColumn="1" w:lastColumn="0" w:noHBand="0" w:noVBand="1"/>
      </w:tblPr>
      <w:tblGrid>
        <w:gridCol w:w="1786"/>
        <w:gridCol w:w="12604"/>
      </w:tblGrid>
      <w:tr w:rsidR="00311296" w14:paraId="6CA7A505" w14:textId="77777777">
        <w:tc>
          <w:tcPr>
            <w:tcW w:w="0" w:type="auto"/>
            <w:vAlign w:val="center"/>
          </w:tcPr>
          <w:p w14:paraId="37D6FE86" w14:textId="77777777" w:rsidR="00311296" w:rsidRDefault="00AF0F84">
            <w:r>
              <w:t>Student Groups</w:t>
            </w:r>
          </w:p>
        </w:tc>
        <w:tc>
          <w:tcPr>
            <w:tcW w:w="0" w:type="auto"/>
            <w:vAlign w:val="center"/>
          </w:tcPr>
          <w:p w14:paraId="4DEF33EB" w14:textId="77777777" w:rsidR="00311296" w:rsidRDefault="00AF0F84">
            <w:r>
              <w:t>Comments/Notable Observations</w:t>
            </w:r>
          </w:p>
        </w:tc>
      </w:tr>
      <w:tr w:rsidR="00311296" w14:paraId="14DBD747" w14:textId="77777777">
        <w:tc>
          <w:tcPr>
            <w:tcW w:w="0" w:type="auto"/>
            <w:vAlign w:val="center"/>
          </w:tcPr>
          <w:p w14:paraId="7672AB2C" w14:textId="77777777" w:rsidR="00311296" w:rsidRDefault="00AF0F84">
            <w:r>
              <w:t xml:space="preserve">Hispanic                                                    </w:t>
            </w:r>
          </w:p>
        </w:tc>
        <w:tc>
          <w:tcPr>
            <w:tcW w:w="0" w:type="auto"/>
            <w:vAlign w:val="center"/>
          </w:tcPr>
          <w:p w14:paraId="281DA8A7" w14:textId="77777777" w:rsidR="00311296" w:rsidRDefault="00AF0F84">
            <w:r>
              <w:t>According to the Future Ready PA Index, the hispanic student subgroup performed lower than the all student group on Math PSSAs</w:t>
            </w:r>
          </w:p>
        </w:tc>
      </w:tr>
    </w:tbl>
    <w:p w14:paraId="50DE72A5" w14:textId="77777777" w:rsidR="00311296" w:rsidRDefault="00AF0F84">
      <w:pPr>
        <w:pStyle w:val="Heading2"/>
      </w:pPr>
      <w:r>
        <w:t>Summary</w:t>
      </w:r>
    </w:p>
    <w:p w14:paraId="00E0F219" w14:textId="77777777" w:rsidR="00311296" w:rsidRDefault="00AF0F84">
      <w:pPr>
        <w:pStyle w:val="Heading3"/>
      </w:pPr>
      <w:r>
        <w:t>Strengths</w:t>
      </w:r>
    </w:p>
    <w:p w14:paraId="50B44781" w14:textId="77777777" w:rsidR="00311296" w:rsidRDefault="00AF0F84">
      <w:r>
        <w:t>Review the comments and notable observations listed previously and record the 2-5 strengths which have had the most impact in improving your most pressing challenges.</w:t>
      </w:r>
    </w:p>
    <w:tbl>
      <w:tblPr>
        <w:tblStyle w:val="TableGrid"/>
        <w:tblW w:w="5000" w:type="pct"/>
        <w:tblLook w:val="04A0" w:firstRow="1" w:lastRow="0" w:firstColumn="1" w:lastColumn="0" w:noHBand="0" w:noVBand="1"/>
      </w:tblPr>
      <w:tblGrid>
        <w:gridCol w:w="14390"/>
      </w:tblGrid>
      <w:tr w:rsidR="00311296" w14:paraId="2A2D9C57" w14:textId="77777777">
        <w:tc>
          <w:tcPr>
            <w:tcW w:w="5000" w:type="pct"/>
            <w:vAlign w:val="center"/>
          </w:tcPr>
          <w:p w14:paraId="2F27EFF7" w14:textId="77777777" w:rsidR="00311296" w:rsidRDefault="00AF0F84">
            <w:r>
              <w:t>The Hispanic student subgroup increased their performance from the previous year on the ELA and Math PSSAs</w:t>
            </w:r>
          </w:p>
        </w:tc>
      </w:tr>
      <w:tr w:rsidR="00311296" w14:paraId="77BA4B06" w14:textId="77777777">
        <w:tc>
          <w:tcPr>
            <w:tcW w:w="5000" w:type="pct"/>
            <w:vAlign w:val="center"/>
          </w:tcPr>
          <w:p w14:paraId="32D385A1" w14:textId="77777777" w:rsidR="00311296" w:rsidRDefault="00AF0F84">
            <w:r>
              <w:t xml:space="preserve">The Hispanic student subgroup showed an increase outperformed the all student group on ELA PSSAs. </w:t>
            </w:r>
          </w:p>
        </w:tc>
      </w:tr>
      <w:tr w:rsidR="00311296" w14:paraId="7F490E43" w14:textId="77777777">
        <w:tc>
          <w:tcPr>
            <w:tcW w:w="5000" w:type="pct"/>
            <w:vAlign w:val="center"/>
          </w:tcPr>
          <w:p w14:paraId="40DD27B4" w14:textId="77777777" w:rsidR="00311296" w:rsidRDefault="00311296"/>
        </w:tc>
      </w:tr>
      <w:tr w:rsidR="00311296" w14:paraId="2DB73CCD" w14:textId="77777777">
        <w:tc>
          <w:tcPr>
            <w:tcW w:w="5000" w:type="pct"/>
            <w:vAlign w:val="center"/>
          </w:tcPr>
          <w:p w14:paraId="30B5136E" w14:textId="77777777" w:rsidR="00311296" w:rsidRDefault="00311296"/>
        </w:tc>
      </w:tr>
      <w:tr w:rsidR="00311296" w14:paraId="6089A2D4" w14:textId="77777777">
        <w:tc>
          <w:tcPr>
            <w:tcW w:w="5000" w:type="pct"/>
            <w:vAlign w:val="center"/>
          </w:tcPr>
          <w:p w14:paraId="69A45624" w14:textId="77777777" w:rsidR="00311296" w:rsidRDefault="00311296"/>
        </w:tc>
      </w:tr>
    </w:tbl>
    <w:p w14:paraId="1B38939B" w14:textId="77777777" w:rsidR="00311296" w:rsidRDefault="00AF0F84">
      <w:pPr>
        <w:pStyle w:val="Heading3"/>
      </w:pPr>
      <w:r>
        <w:lastRenderedPageBreak/>
        <w:t>Challenges</w:t>
      </w:r>
    </w:p>
    <w:p w14:paraId="64836D0F" w14:textId="77777777" w:rsidR="00311296" w:rsidRDefault="00AF0F84">
      <w:r>
        <w:t>Review the comments and notable observations listed previously and record the 2-5 Challenges which if improved would have the most impact in achieving your Mission and Vision.</w:t>
      </w:r>
    </w:p>
    <w:tbl>
      <w:tblPr>
        <w:tblStyle w:val="TableGrid"/>
        <w:tblW w:w="5000" w:type="pct"/>
        <w:tblLook w:val="04A0" w:firstRow="1" w:lastRow="0" w:firstColumn="1" w:lastColumn="0" w:noHBand="0" w:noVBand="1"/>
      </w:tblPr>
      <w:tblGrid>
        <w:gridCol w:w="14390"/>
      </w:tblGrid>
      <w:tr w:rsidR="00311296" w14:paraId="769F8843" w14:textId="77777777">
        <w:tc>
          <w:tcPr>
            <w:tcW w:w="5000" w:type="pct"/>
            <w:vAlign w:val="center"/>
          </w:tcPr>
          <w:p w14:paraId="20FBCACB" w14:textId="77777777" w:rsidR="00311296" w:rsidRDefault="00AF0F84">
            <w:r>
              <w:t>According to the Future Ready PA Index, the Hispanic student subgroup underperformed the all student group on Math PSSAs</w:t>
            </w:r>
          </w:p>
        </w:tc>
      </w:tr>
      <w:tr w:rsidR="00311296" w14:paraId="3FD9F95A" w14:textId="77777777">
        <w:tc>
          <w:tcPr>
            <w:tcW w:w="5000" w:type="pct"/>
            <w:vAlign w:val="center"/>
          </w:tcPr>
          <w:p w14:paraId="613B6D38" w14:textId="77777777" w:rsidR="00311296" w:rsidRDefault="00AF0F84">
            <w:r>
              <w:t xml:space="preserve">According to the Future Ready PA Index, the Hispanic student subgroup underperformed the all student group in the area of regular attendance. </w:t>
            </w:r>
          </w:p>
        </w:tc>
      </w:tr>
      <w:tr w:rsidR="00311296" w14:paraId="3039D1EB" w14:textId="77777777">
        <w:tc>
          <w:tcPr>
            <w:tcW w:w="5000" w:type="pct"/>
            <w:vAlign w:val="center"/>
          </w:tcPr>
          <w:p w14:paraId="283FBCC6" w14:textId="77777777" w:rsidR="00311296" w:rsidRDefault="00311296"/>
        </w:tc>
      </w:tr>
      <w:tr w:rsidR="00311296" w14:paraId="1AA08555" w14:textId="77777777">
        <w:tc>
          <w:tcPr>
            <w:tcW w:w="5000" w:type="pct"/>
            <w:vAlign w:val="center"/>
          </w:tcPr>
          <w:p w14:paraId="353703FB" w14:textId="77777777" w:rsidR="00311296" w:rsidRDefault="00311296"/>
        </w:tc>
      </w:tr>
      <w:tr w:rsidR="00311296" w14:paraId="63508244" w14:textId="77777777">
        <w:tc>
          <w:tcPr>
            <w:tcW w:w="5000" w:type="pct"/>
            <w:vAlign w:val="center"/>
          </w:tcPr>
          <w:p w14:paraId="1B27DCDB" w14:textId="77777777" w:rsidR="00311296" w:rsidRDefault="00311296"/>
        </w:tc>
      </w:tr>
    </w:tbl>
    <w:p w14:paraId="22A25A33" w14:textId="77777777" w:rsidR="00311296" w:rsidRDefault="00AF0F84">
      <w:r>
        <w:br/>
      </w:r>
      <w:r>
        <w:br/>
      </w:r>
      <w:r>
        <w:br/>
      </w:r>
      <w:r>
        <w:br/>
      </w:r>
      <w:r>
        <w:br/>
      </w:r>
      <w:r>
        <w:br/>
      </w:r>
      <w:r>
        <w:br w:type="page"/>
      </w:r>
    </w:p>
    <w:p w14:paraId="496B14CB" w14:textId="77777777" w:rsidR="00311296" w:rsidRDefault="00AF0F84">
      <w:pPr>
        <w:pStyle w:val="Heading1"/>
      </w:pPr>
      <w:r>
        <w:lastRenderedPageBreak/>
        <w:t>Conditions for Leadership, Teaching, and Learning</w:t>
      </w:r>
    </w:p>
    <w:p w14:paraId="2C09876A" w14:textId="77777777" w:rsidR="00311296" w:rsidRDefault="00AF0F84">
      <w:pPr>
        <w:pStyle w:val="Heading2"/>
      </w:pPr>
      <w:r>
        <w:t>Focus on Continuous improvement of Instruction</w:t>
      </w:r>
    </w:p>
    <w:tbl>
      <w:tblPr>
        <w:tblStyle w:val="TableGrid"/>
        <w:tblW w:w="5000" w:type="pct"/>
        <w:tblLook w:val="04A0" w:firstRow="1" w:lastRow="0" w:firstColumn="1" w:lastColumn="0" w:noHBand="0" w:noVBand="1"/>
      </w:tblPr>
      <w:tblGrid>
        <w:gridCol w:w="11512"/>
        <w:gridCol w:w="2878"/>
      </w:tblGrid>
      <w:tr w:rsidR="00311296" w14:paraId="34D705A7" w14:textId="77777777">
        <w:tc>
          <w:tcPr>
            <w:tcW w:w="4000" w:type="pct"/>
            <w:vAlign w:val="center"/>
          </w:tcPr>
          <w:p w14:paraId="049CB4EB" w14:textId="77777777" w:rsidR="00311296" w:rsidRDefault="00AF0F84">
            <w:r>
              <w:t>Align curricular materials and lesson plans to the PA Standards</w:t>
            </w:r>
          </w:p>
        </w:tc>
        <w:tc>
          <w:tcPr>
            <w:tcW w:w="0" w:type="auto"/>
            <w:vAlign w:val="center"/>
          </w:tcPr>
          <w:p w14:paraId="0AD552D2" w14:textId="77777777" w:rsidR="00311296" w:rsidRDefault="00AF0F84">
            <w:r>
              <w:t>Operational</w:t>
            </w:r>
          </w:p>
        </w:tc>
      </w:tr>
      <w:tr w:rsidR="00311296" w14:paraId="4A1F936A" w14:textId="77777777">
        <w:tc>
          <w:tcPr>
            <w:tcW w:w="4000" w:type="pct"/>
            <w:vAlign w:val="center"/>
          </w:tcPr>
          <w:p w14:paraId="38009675" w14:textId="77777777" w:rsidR="00311296" w:rsidRDefault="00AF0F84">
            <w:r>
              <w:t>Use systematic, collaborative planning processes to ensure instruction is coordinated, aligned, and evidence-based</w:t>
            </w:r>
          </w:p>
        </w:tc>
        <w:tc>
          <w:tcPr>
            <w:tcW w:w="0" w:type="auto"/>
            <w:vAlign w:val="center"/>
          </w:tcPr>
          <w:p w14:paraId="0998E897" w14:textId="77777777" w:rsidR="00311296" w:rsidRDefault="00AF0F84">
            <w:r>
              <w:t>Operational</w:t>
            </w:r>
          </w:p>
        </w:tc>
      </w:tr>
      <w:tr w:rsidR="00311296" w14:paraId="48836922" w14:textId="77777777">
        <w:tc>
          <w:tcPr>
            <w:tcW w:w="4000" w:type="pct"/>
            <w:vAlign w:val="center"/>
          </w:tcPr>
          <w:p w14:paraId="386729F1" w14:textId="77777777" w:rsidR="00311296" w:rsidRDefault="00AF0F84">
            <w:r>
              <w:t>Use a variety of assessments (including diagnostic, formative, and summative) to monitor student learning and adjust programs and instructional practices</w:t>
            </w:r>
          </w:p>
        </w:tc>
        <w:tc>
          <w:tcPr>
            <w:tcW w:w="0" w:type="auto"/>
            <w:vAlign w:val="center"/>
          </w:tcPr>
          <w:p w14:paraId="68C0D39F" w14:textId="77777777" w:rsidR="00311296" w:rsidRDefault="00AF0F84">
            <w:r>
              <w:t>Operational</w:t>
            </w:r>
          </w:p>
        </w:tc>
      </w:tr>
      <w:tr w:rsidR="00311296" w14:paraId="55720A3D" w14:textId="77777777">
        <w:tc>
          <w:tcPr>
            <w:tcW w:w="4000" w:type="pct"/>
            <w:vAlign w:val="center"/>
          </w:tcPr>
          <w:p w14:paraId="7465062E" w14:textId="77777777" w:rsidR="00311296" w:rsidRDefault="00AF0F84">
            <w:r>
              <w:t>Identify and address individual student learning needs</w:t>
            </w:r>
          </w:p>
        </w:tc>
        <w:tc>
          <w:tcPr>
            <w:tcW w:w="0" w:type="auto"/>
            <w:vAlign w:val="center"/>
          </w:tcPr>
          <w:p w14:paraId="62AB01D4" w14:textId="77777777" w:rsidR="00311296" w:rsidRDefault="00AF0F84">
            <w:r>
              <w:t>Operational</w:t>
            </w:r>
          </w:p>
        </w:tc>
      </w:tr>
      <w:tr w:rsidR="00311296" w14:paraId="60E765CF" w14:textId="77777777">
        <w:tc>
          <w:tcPr>
            <w:tcW w:w="4000" w:type="pct"/>
            <w:vAlign w:val="center"/>
          </w:tcPr>
          <w:p w14:paraId="12FFB967" w14:textId="77777777" w:rsidR="00311296" w:rsidRDefault="00AF0F84">
            <w:r>
              <w:t>Provide frequent, timely, and systematic feedback and support on instructional practices</w:t>
            </w:r>
          </w:p>
        </w:tc>
        <w:tc>
          <w:tcPr>
            <w:tcW w:w="0" w:type="auto"/>
            <w:vAlign w:val="center"/>
          </w:tcPr>
          <w:p w14:paraId="777865D4" w14:textId="77777777" w:rsidR="00311296" w:rsidRDefault="00AF0F84">
            <w:r>
              <w:t>Operational</w:t>
            </w:r>
          </w:p>
        </w:tc>
      </w:tr>
    </w:tbl>
    <w:p w14:paraId="28399057" w14:textId="77777777" w:rsidR="00311296" w:rsidRDefault="00AF0F84">
      <w:pPr>
        <w:pStyle w:val="Heading2"/>
      </w:pPr>
      <w:r>
        <w:t>Empower Leadership</w:t>
      </w:r>
    </w:p>
    <w:tbl>
      <w:tblPr>
        <w:tblStyle w:val="TableGrid"/>
        <w:tblW w:w="5000" w:type="pct"/>
        <w:tblLook w:val="04A0" w:firstRow="1" w:lastRow="0" w:firstColumn="1" w:lastColumn="0" w:noHBand="0" w:noVBand="1"/>
      </w:tblPr>
      <w:tblGrid>
        <w:gridCol w:w="11512"/>
        <w:gridCol w:w="2878"/>
      </w:tblGrid>
      <w:tr w:rsidR="00311296" w14:paraId="55441C9B" w14:textId="77777777">
        <w:tc>
          <w:tcPr>
            <w:tcW w:w="4000" w:type="pct"/>
            <w:vAlign w:val="center"/>
          </w:tcPr>
          <w:p w14:paraId="436320CA" w14:textId="77777777" w:rsidR="00311296" w:rsidRDefault="00AF0F84">
            <w:r>
              <w:t>Foster a culture of high expectations for success for all students, educators, families, and community members</w:t>
            </w:r>
          </w:p>
        </w:tc>
        <w:tc>
          <w:tcPr>
            <w:tcW w:w="0" w:type="auto"/>
            <w:vAlign w:val="center"/>
          </w:tcPr>
          <w:p w14:paraId="4CEDAE4A" w14:textId="77777777" w:rsidR="00311296" w:rsidRDefault="00AF0F84">
            <w:r>
              <w:t>Operational</w:t>
            </w:r>
          </w:p>
        </w:tc>
      </w:tr>
      <w:tr w:rsidR="00311296" w14:paraId="17FF39D8" w14:textId="77777777">
        <w:tc>
          <w:tcPr>
            <w:tcW w:w="4000" w:type="pct"/>
            <w:vAlign w:val="center"/>
          </w:tcPr>
          <w:p w14:paraId="310A4A57" w14:textId="77777777" w:rsidR="00311296" w:rsidRDefault="00AF0F84">
            <w:r>
              <w:t>Collectively shape the vision for continuous improvement of teaching and learning</w:t>
            </w:r>
          </w:p>
        </w:tc>
        <w:tc>
          <w:tcPr>
            <w:tcW w:w="0" w:type="auto"/>
            <w:vAlign w:val="center"/>
          </w:tcPr>
          <w:p w14:paraId="72D2B1E3" w14:textId="77777777" w:rsidR="00311296" w:rsidRDefault="00AF0F84">
            <w:r>
              <w:t>Operational</w:t>
            </w:r>
          </w:p>
        </w:tc>
      </w:tr>
      <w:tr w:rsidR="00311296" w14:paraId="6F633559" w14:textId="77777777">
        <w:tc>
          <w:tcPr>
            <w:tcW w:w="4000" w:type="pct"/>
            <w:vAlign w:val="center"/>
          </w:tcPr>
          <w:p w14:paraId="355AC7FF" w14:textId="77777777" w:rsidR="00311296" w:rsidRDefault="00AF0F84">
            <w:r>
              <w:t>Build leadership capacity and empower staff in the development and successful implementation of initiatives that better serve students, staff, and the school</w:t>
            </w:r>
          </w:p>
        </w:tc>
        <w:tc>
          <w:tcPr>
            <w:tcW w:w="0" w:type="auto"/>
            <w:vAlign w:val="center"/>
          </w:tcPr>
          <w:p w14:paraId="76B741C6" w14:textId="77777777" w:rsidR="00311296" w:rsidRDefault="00AF0F84">
            <w:r>
              <w:t>Operational</w:t>
            </w:r>
          </w:p>
        </w:tc>
      </w:tr>
      <w:tr w:rsidR="00311296" w14:paraId="7ADCCD7E" w14:textId="77777777">
        <w:tc>
          <w:tcPr>
            <w:tcW w:w="4000" w:type="pct"/>
            <w:vAlign w:val="center"/>
          </w:tcPr>
          <w:p w14:paraId="4C02913D" w14:textId="77777777" w:rsidR="00311296" w:rsidRDefault="00AF0F84">
            <w:r>
              <w:t>Organize programmatic, human, and fiscal capital resources aligned with the school improvement plan and needs of the school community</w:t>
            </w:r>
          </w:p>
        </w:tc>
        <w:tc>
          <w:tcPr>
            <w:tcW w:w="0" w:type="auto"/>
            <w:vAlign w:val="center"/>
          </w:tcPr>
          <w:p w14:paraId="198ABF62" w14:textId="77777777" w:rsidR="00311296" w:rsidRDefault="00AF0F84">
            <w:r>
              <w:t>Operational</w:t>
            </w:r>
          </w:p>
        </w:tc>
      </w:tr>
      <w:tr w:rsidR="00311296" w14:paraId="303E9DF0" w14:textId="77777777">
        <w:tc>
          <w:tcPr>
            <w:tcW w:w="4000" w:type="pct"/>
            <w:vAlign w:val="center"/>
          </w:tcPr>
          <w:p w14:paraId="03C45223" w14:textId="77777777" w:rsidR="00311296" w:rsidRDefault="00AF0F84">
            <w:r>
              <w:t>Continuously monitor implementation of the school improvement plan and adjust as needed</w:t>
            </w:r>
          </w:p>
        </w:tc>
        <w:tc>
          <w:tcPr>
            <w:tcW w:w="0" w:type="auto"/>
            <w:vAlign w:val="center"/>
          </w:tcPr>
          <w:p w14:paraId="1D8FC9D4" w14:textId="77777777" w:rsidR="00311296" w:rsidRDefault="00AF0F84">
            <w:r>
              <w:t>Emerging</w:t>
            </w:r>
          </w:p>
        </w:tc>
      </w:tr>
    </w:tbl>
    <w:p w14:paraId="6D3DC472" w14:textId="77777777" w:rsidR="00311296" w:rsidRDefault="00AF0F84">
      <w:pPr>
        <w:pStyle w:val="Heading2"/>
      </w:pPr>
      <w:r>
        <w:t>Provide Student-Centered Support Systems</w:t>
      </w:r>
    </w:p>
    <w:tbl>
      <w:tblPr>
        <w:tblStyle w:val="TableGrid"/>
        <w:tblW w:w="5000" w:type="pct"/>
        <w:tblLook w:val="04A0" w:firstRow="1" w:lastRow="0" w:firstColumn="1" w:lastColumn="0" w:noHBand="0" w:noVBand="1"/>
      </w:tblPr>
      <w:tblGrid>
        <w:gridCol w:w="11512"/>
        <w:gridCol w:w="2878"/>
      </w:tblGrid>
      <w:tr w:rsidR="00311296" w14:paraId="1CA2BB6B" w14:textId="77777777">
        <w:tc>
          <w:tcPr>
            <w:tcW w:w="4000" w:type="pct"/>
            <w:vAlign w:val="center"/>
          </w:tcPr>
          <w:p w14:paraId="75A63575" w14:textId="77777777" w:rsidR="00311296" w:rsidRDefault="00AF0F84">
            <w:r>
              <w:t>Promote and sustain a positive school environment where all members feel welcomed, supported, and safe in school: socially, emotionally, intellectually and physically</w:t>
            </w:r>
          </w:p>
        </w:tc>
        <w:tc>
          <w:tcPr>
            <w:tcW w:w="0" w:type="auto"/>
            <w:vAlign w:val="center"/>
          </w:tcPr>
          <w:p w14:paraId="045DC6DD" w14:textId="77777777" w:rsidR="00311296" w:rsidRDefault="00AF0F84">
            <w:r>
              <w:t>Exemplary</w:t>
            </w:r>
          </w:p>
        </w:tc>
      </w:tr>
      <w:tr w:rsidR="00311296" w14:paraId="7D9A26A5" w14:textId="77777777">
        <w:tc>
          <w:tcPr>
            <w:tcW w:w="4000" w:type="pct"/>
            <w:vAlign w:val="center"/>
          </w:tcPr>
          <w:p w14:paraId="29FCB504" w14:textId="77777777" w:rsidR="00311296" w:rsidRDefault="00AF0F84">
            <w:r>
              <w:t>Implement an evidence-based system of schoolwide positive behavior interventions and supports</w:t>
            </w:r>
          </w:p>
        </w:tc>
        <w:tc>
          <w:tcPr>
            <w:tcW w:w="0" w:type="auto"/>
            <w:vAlign w:val="center"/>
          </w:tcPr>
          <w:p w14:paraId="5EB91652" w14:textId="77777777" w:rsidR="00311296" w:rsidRDefault="00AF0F84">
            <w:r>
              <w:t>Exemplary</w:t>
            </w:r>
          </w:p>
        </w:tc>
      </w:tr>
      <w:tr w:rsidR="00311296" w14:paraId="55248933" w14:textId="77777777">
        <w:tc>
          <w:tcPr>
            <w:tcW w:w="4000" w:type="pct"/>
            <w:vAlign w:val="center"/>
          </w:tcPr>
          <w:p w14:paraId="1DC9867F" w14:textId="77777777" w:rsidR="00311296" w:rsidRDefault="00AF0F84">
            <w:r>
              <w:t>Implement a multi-tiered system of supports for academics and behavior</w:t>
            </w:r>
          </w:p>
        </w:tc>
        <w:tc>
          <w:tcPr>
            <w:tcW w:w="0" w:type="auto"/>
            <w:vAlign w:val="center"/>
          </w:tcPr>
          <w:p w14:paraId="57398808" w14:textId="77777777" w:rsidR="00311296" w:rsidRDefault="00AF0F84">
            <w:r>
              <w:t>Operational</w:t>
            </w:r>
          </w:p>
        </w:tc>
      </w:tr>
      <w:tr w:rsidR="00311296" w14:paraId="2CE742B0" w14:textId="77777777">
        <w:tc>
          <w:tcPr>
            <w:tcW w:w="4000" w:type="pct"/>
            <w:vAlign w:val="center"/>
          </w:tcPr>
          <w:p w14:paraId="75B051C0" w14:textId="77777777" w:rsidR="00311296" w:rsidRDefault="00AF0F84">
            <w:r>
              <w:t>Implement evidence-based strategies to engage families to support learning</w:t>
            </w:r>
          </w:p>
        </w:tc>
        <w:tc>
          <w:tcPr>
            <w:tcW w:w="0" w:type="auto"/>
            <w:vAlign w:val="center"/>
          </w:tcPr>
          <w:p w14:paraId="083D25FE" w14:textId="77777777" w:rsidR="00311296" w:rsidRDefault="00AF0F84">
            <w:r>
              <w:t>Operational</w:t>
            </w:r>
          </w:p>
        </w:tc>
      </w:tr>
      <w:tr w:rsidR="00311296" w14:paraId="37998911" w14:textId="77777777">
        <w:tc>
          <w:tcPr>
            <w:tcW w:w="4000" w:type="pct"/>
            <w:vAlign w:val="center"/>
          </w:tcPr>
          <w:p w14:paraId="3EF6235E" w14:textId="77777777" w:rsidR="00311296" w:rsidRDefault="00AF0F84">
            <w:r>
              <w:t>Partner with local businesses, community organizations, and other agencies to meet the needs of the school</w:t>
            </w:r>
          </w:p>
        </w:tc>
        <w:tc>
          <w:tcPr>
            <w:tcW w:w="0" w:type="auto"/>
            <w:vAlign w:val="center"/>
          </w:tcPr>
          <w:p w14:paraId="03B7A74B" w14:textId="77777777" w:rsidR="00311296" w:rsidRDefault="00AF0F84">
            <w:r>
              <w:t>Operational</w:t>
            </w:r>
          </w:p>
        </w:tc>
      </w:tr>
    </w:tbl>
    <w:p w14:paraId="182C1A15" w14:textId="77777777" w:rsidR="00311296" w:rsidRDefault="00AF0F84">
      <w:pPr>
        <w:pStyle w:val="Heading2"/>
      </w:pPr>
      <w:r>
        <w:t>Foster Quality Professional Learning</w:t>
      </w:r>
    </w:p>
    <w:tbl>
      <w:tblPr>
        <w:tblStyle w:val="TableGrid"/>
        <w:tblW w:w="5000" w:type="pct"/>
        <w:tblLook w:val="04A0" w:firstRow="1" w:lastRow="0" w:firstColumn="1" w:lastColumn="0" w:noHBand="0" w:noVBand="1"/>
      </w:tblPr>
      <w:tblGrid>
        <w:gridCol w:w="11512"/>
        <w:gridCol w:w="2878"/>
      </w:tblGrid>
      <w:tr w:rsidR="00311296" w14:paraId="0B9264EE" w14:textId="77777777">
        <w:tc>
          <w:tcPr>
            <w:tcW w:w="4000" w:type="pct"/>
            <w:vAlign w:val="center"/>
          </w:tcPr>
          <w:p w14:paraId="6EF1675A" w14:textId="77777777" w:rsidR="00311296" w:rsidRDefault="00AF0F84">
            <w:r>
              <w:t>Identify professional learning needs through analysis of a variety of data</w:t>
            </w:r>
          </w:p>
        </w:tc>
        <w:tc>
          <w:tcPr>
            <w:tcW w:w="0" w:type="auto"/>
            <w:vAlign w:val="center"/>
          </w:tcPr>
          <w:p w14:paraId="3E16CBBA" w14:textId="77777777" w:rsidR="00311296" w:rsidRDefault="00AF0F84">
            <w:r>
              <w:t>Operational</w:t>
            </w:r>
          </w:p>
        </w:tc>
      </w:tr>
      <w:tr w:rsidR="00311296" w14:paraId="4F2528EE" w14:textId="77777777">
        <w:tc>
          <w:tcPr>
            <w:tcW w:w="4000" w:type="pct"/>
            <w:vAlign w:val="center"/>
          </w:tcPr>
          <w:p w14:paraId="0A36C772" w14:textId="77777777" w:rsidR="00311296" w:rsidRDefault="00AF0F84">
            <w:r>
              <w:t>Use multiple professional learning designs to support the learning needs of staff</w:t>
            </w:r>
          </w:p>
        </w:tc>
        <w:tc>
          <w:tcPr>
            <w:tcW w:w="0" w:type="auto"/>
            <w:vAlign w:val="center"/>
          </w:tcPr>
          <w:p w14:paraId="728E10BD" w14:textId="77777777" w:rsidR="00311296" w:rsidRDefault="00AF0F84">
            <w:r>
              <w:t>Operational</w:t>
            </w:r>
          </w:p>
        </w:tc>
      </w:tr>
      <w:tr w:rsidR="00311296" w14:paraId="086FF258" w14:textId="77777777">
        <w:tc>
          <w:tcPr>
            <w:tcW w:w="4000" w:type="pct"/>
            <w:vAlign w:val="center"/>
          </w:tcPr>
          <w:p w14:paraId="5FA01F7B" w14:textId="77777777" w:rsidR="00311296" w:rsidRDefault="00AF0F84">
            <w:r>
              <w:t>Monitor and evaluate the impact of professional learning on staff practices and student learning</w:t>
            </w:r>
          </w:p>
        </w:tc>
        <w:tc>
          <w:tcPr>
            <w:tcW w:w="0" w:type="auto"/>
            <w:vAlign w:val="center"/>
          </w:tcPr>
          <w:p w14:paraId="1CE4968A" w14:textId="77777777" w:rsidR="00311296" w:rsidRDefault="00AF0F84">
            <w:r>
              <w:t>Emerging</w:t>
            </w:r>
          </w:p>
        </w:tc>
      </w:tr>
    </w:tbl>
    <w:p w14:paraId="49B0D503" w14:textId="77777777" w:rsidR="00311296" w:rsidRDefault="00AF0F84">
      <w:pPr>
        <w:pStyle w:val="Heading2"/>
      </w:pPr>
      <w:r>
        <w:lastRenderedPageBreak/>
        <w:t>Summary</w:t>
      </w:r>
    </w:p>
    <w:p w14:paraId="1FE8B307" w14:textId="77777777" w:rsidR="00311296" w:rsidRDefault="00AF0F84">
      <w:pPr>
        <w:pStyle w:val="Heading3"/>
      </w:pPr>
      <w:r>
        <w:t>Strengths</w:t>
      </w:r>
    </w:p>
    <w:p w14:paraId="3D28CC57" w14:textId="77777777" w:rsidR="00311296" w:rsidRDefault="00AF0F84">
      <w:r>
        <w:t>Which Essential Practices are currently Operational or Exemplary and could be leveraged in your efforts to improve upon your most pressing challenges?</w:t>
      </w:r>
    </w:p>
    <w:tbl>
      <w:tblPr>
        <w:tblStyle w:val="TableGrid"/>
        <w:tblW w:w="5000" w:type="pct"/>
        <w:tblLook w:val="04A0" w:firstRow="1" w:lastRow="0" w:firstColumn="1" w:lastColumn="0" w:noHBand="0" w:noVBand="1"/>
      </w:tblPr>
      <w:tblGrid>
        <w:gridCol w:w="14390"/>
      </w:tblGrid>
      <w:tr w:rsidR="00311296" w14:paraId="2109DF0A" w14:textId="77777777">
        <w:tc>
          <w:tcPr>
            <w:tcW w:w="0" w:type="auto"/>
            <w:vAlign w:val="center"/>
          </w:tcPr>
          <w:p w14:paraId="6133F34E" w14:textId="77777777" w:rsidR="00311296" w:rsidRDefault="00AF0F84">
            <w:r>
              <w:t>Building leadership capacity and empower staff in the development and successful implementation of initiatives that better serve students, staff, and the school</w:t>
            </w:r>
          </w:p>
        </w:tc>
      </w:tr>
      <w:tr w:rsidR="00311296" w14:paraId="286D87FB" w14:textId="77777777">
        <w:tc>
          <w:tcPr>
            <w:tcW w:w="0" w:type="auto"/>
            <w:vAlign w:val="center"/>
          </w:tcPr>
          <w:p w14:paraId="12BE4519" w14:textId="77777777" w:rsidR="00311296" w:rsidRDefault="00AF0F84">
            <w:r>
              <w:t>Implement evidence-based strategies to engage families to support learning</w:t>
            </w:r>
          </w:p>
        </w:tc>
      </w:tr>
      <w:tr w:rsidR="00311296" w14:paraId="4ADCD2B3" w14:textId="77777777">
        <w:tc>
          <w:tcPr>
            <w:tcW w:w="0" w:type="auto"/>
            <w:vAlign w:val="center"/>
          </w:tcPr>
          <w:p w14:paraId="0D066EFF" w14:textId="77777777" w:rsidR="00311296" w:rsidRDefault="00AF0F84">
            <w:r>
              <w:t>Partner with local businesses, community organizations, and other agencies to meet the needs of the school</w:t>
            </w:r>
          </w:p>
        </w:tc>
      </w:tr>
      <w:tr w:rsidR="00311296" w14:paraId="5A1CE237" w14:textId="77777777">
        <w:tc>
          <w:tcPr>
            <w:tcW w:w="0" w:type="auto"/>
            <w:vAlign w:val="center"/>
          </w:tcPr>
          <w:p w14:paraId="148C015C" w14:textId="77777777" w:rsidR="00311296" w:rsidRDefault="00AF0F84">
            <w:r>
              <w:t>Identify professional learning needs through analysis of a variety of data</w:t>
            </w:r>
          </w:p>
        </w:tc>
      </w:tr>
    </w:tbl>
    <w:p w14:paraId="211F2FE0" w14:textId="77777777" w:rsidR="00311296" w:rsidRDefault="00AF0F84">
      <w:pPr>
        <w:pStyle w:val="Heading3"/>
      </w:pPr>
      <w:r>
        <w:t>Challenges</w:t>
      </w:r>
    </w:p>
    <w:p w14:paraId="447C5A53" w14:textId="77777777" w:rsidR="00311296" w:rsidRDefault="00AF0F84">
      <w:r>
        <w:t>Thinking about all the most pressing challenges identified in the previous sections, which of the Essential Practices that are currently Not Yet Evident or Emerging, if improved, would greatly impact your progress in achieving your mission, vision and Future Ready PA Index interim targets in State Assessment Measures, On-Track Measures, or College and Career Measures?</w:t>
      </w:r>
    </w:p>
    <w:tbl>
      <w:tblPr>
        <w:tblStyle w:val="TableGrid"/>
        <w:tblW w:w="5000" w:type="pct"/>
        <w:tblLook w:val="04A0" w:firstRow="1" w:lastRow="0" w:firstColumn="1" w:lastColumn="0" w:noHBand="0" w:noVBand="1"/>
      </w:tblPr>
      <w:tblGrid>
        <w:gridCol w:w="14390"/>
      </w:tblGrid>
      <w:tr w:rsidR="00311296" w14:paraId="6D0B1F6D" w14:textId="77777777">
        <w:tc>
          <w:tcPr>
            <w:tcW w:w="0" w:type="auto"/>
            <w:vAlign w:val="center"/>
          </w:tcPr>
          <w:p w14:paraId="71A1F399" w14:textId="77777777" w:rsidR="00311296" w:rsidRDefault="00AF0F84">
            <w:r>
              <w:t>Align curriculum, assessments, and instruction to the PA Standards</w:t>
            </w:r>
          </w:p>
        </w:tc>
      </w:tr>
      <w:tr w:rsidR="00311296" w14:paraId="442C80ED" w14:textId="77777777">
        <w:tc>
          <w:tcPr>
            <w:tcW w:w="0" w:type="auto"/>
            <w:vAlign w:val="center"/>
          </w:tcPr>
          <w:p w14:paraId="5EC1998C" w14:textId="77777777" w:rsidR="00311296" w:rsidRDefault="00AF0F84">
            <w:r>
              <w:t>Monitor and evaluate the impact of professional learning on staff practices and student learning</w:t>
            </w:r>
          </w:p>
        </w:tc>
      </w:tr>
      <w:tr w:rsidR="00311296" w14:paraId="0B8DEB87" w14:textId="77777777">
        <w:tc>
          <w:tcPr>
            <w:tcW w:w="0" w:type="auto"/>
            <w:vAlign w:val="center"/>
          </w:tcPr>
          <w:p w14:paraId="7A5AE19B" w14:textId="77777777" w:rsidR="00311296" w:rsidRDefault="00AF0F84">
            <w:r>
              <w:t>Continuously monitor implementation of the school improvement plan and adjust as needed</w:t>
            </w:r>
          </w:p>
        </w:tc>
      </w:tr>
    </w:tbl>
    <w:p w14:paraId="5E914307" w14:textId="77777777" w:rsidR="00311296" w:rsidRDefault="00AF0F84">
      <w:r>
        <w:br/>
      </w:r>
      <w:r>
        <w:br/>
      </w:r>
      <w:r>
        <w:br/>
      </w:r>
      <w:r>
        <w:br/>
      </w:r>
      <w:r>
        <w:br/>
      </w:r>
      <w:r>
        <w:br/>
      </w:r>
      <w:r>
        <w:br w:type="page"/>
      </w:r>
    </w:p>
    <w:p w14:paraId="05C54B19" w14:textId="77777777" w:rsidR="00311296" w:rsidRDefault="00AF0F84">
      <w:pPr>
        <w:pStyle w:val="Heading1"/>
      </w:pPr>
      <w:r>
        <w:lastRenderedPageBreak/>
        <w:t>Summary of Strengths and Challenges from the Needs Assessment</w:t>
      </w:r>
    </w:p>
    <w:p w14:paraId="7CDEB29A" w14:textId="77777777" w:rsidR="00311296" w:rsidRDefault="00AF0F84">
      <w:pPr>
        <w:pStyle w:val="Heading2"/>
      </w:pPr>
      <w:r>
        <w:t>Strengths</w:t>
      </w:r>
    </w:p>
    <w:p w14:paraId="0676CAD0" w14:textId="77777777" w:rsidR="00311296" w:rsidRDefault="00AF0F84">
      <w:r>
        <w:t>Examine the Summary of Strengths. Identify the strengths that are most positively contributing to achievement of your mission and vision. Check the box to the right of these identified strength(s).</w:t>
      </w:r>
    </w:p>
    <w:tbl>
      <w:tblPr>
        <w:tblStyle w:val="TableGrid"/>
        <w:tblW w:w="5000" w:type="pct"/>
        <w:tblLook w:val="04A0" w:firstRow="1" w:lastRow="0" w:firstColumn="1" w:lastColumn="0" w:noHBand="0" w:noVBand="1"/>
      </w:tblPr>
      <w:tblGrid>
        <w:gridCol w:w="11512"/>
        <w:gridCol w:w="2878"/>
      </w:tblGrid>
      <w:tr w:rsidR="00311296" w14:paraId="69BF949C" w14:textId="77777777">
        <w:tc>
          <w:tcPr>
            <w:tcW w:w="4000" w:type="pct"/>
            <w:vAlign w:val="center"/>
          </w:tcPr>
          <w:p w14:paraId="164F53A0" w14:textId="77777777" w:rsidR="00311296" w:rsidRDefault="00AF0F84">
            <w:r>
              <w:t>Strength</w:t>
            </w:r>
          </w:p>
        </w:tc>
        <w:tc>
          <w:tcPr>
            <w:tcW w:w="0" w:type="auto"/>
            <w:vAlign w:val="center"/>
          </w:tcPr>
          <w:p w14:paraId="7C47CE3A" w14:textId="77777777" w:rsidR="00311296" w:rsidRDefault="00AF0F84">
            <w:r>
              <w:t>Check for Consideration in Plan</w:t>
            </w:r>
          </w:p>
        </w:tc>
      </w:tr>
      <w:tr w:rsidR="00311296" w14:paraId="08A1BDF4" w14:textId="77777777">
        <w:tc>
          <w:tcPr>
            <w:tcW w:w="0" w:type="auto"/>
            <w:vAlign w:val="center"/>
          </w:tcPr>
          <w:p w14:paraId="75B50327" w14:textId="77777777" w:rsidR="00311296" w:rsidRDefault="00AF0F84">
            <w:r>
              <w:t>Increased the number of students scoring proficient or advanced in ELA PSSA</w:t>
            </w:r>
          </w:p>
        </w:tc>
        <w:tc>
          <w:tcPr>
            <w:tcW w:w="0" w:type="auto"/>
            <w:vAlign w:val="center"/>
          </w:tcPr>
          <w:p w14:paraId="3C46F13E" w14:textId="77777777" w:rsidR="00311296" w:rsidRDefault="00AF0F84">
            <w:r>
              <w:t>True</w:t>
            </w:r>
          </w:p>
        </w:tc>
      </w:tr>
      <w:tr w:rsidR="00311296" w14:paraId="09A1FC7C" w14:textId="77777777">
        <w:tc>
          <w:tcPr>
            <w:tcW w:w="0" w:type="auto"/>
            <w:vAlign w:val="center"/>
          </w:tcPr>
          <w:p w14:paraId="4000F8BB" w14:textId="77777777" w:rsidR="00311296" w:rsidRDefault="00AF0F84">
            <w:r>
              <w:t>Increased the number of students scoring proficient or advanced in Math PSSA</w:t>
            </w:r>
          </w:p>
        </w:tc>
        <w:tc>
          <w:tcPr>
            <w:tcW w:w="0" w:type="auto"/>
            <w:vAlign w:val="center"/>
          </w:tcPr>
          <w:p w14:paraId="0052F587" w14:textId="77777777" w:rsidR="00311296" w:rsidRDefault="00AF0F84">
            <w:r>
              <w:t>True</w:t>
            </w:r>
          </w:p>
        </w:tc>
      </w:tr>
      <w:tr w:rsidR="00311296" w14:paraId="6CCF8F78" w14:textId="77777777">
        <w:tc>
          <w:tcPr>
            <w:tcW w:w="0" w:type="auto"/>
            <w:vAlign w:val="center"/>
          </w:tcPr>
          <w:p w14:paraId="265FDC9E" w14:textId="77777777" w:rsidR="00311296" w:rsidRDefault="00AF0F84">
            <w:r>
              <w:t>All student group increased regular attendance from 2022-2023 Year</w:t>
            </w:r>
          </w:p>
        </w:tc>
        <w:tc>
          <w:tcPr>
            <w:tcW w:w="0" w:type="auto"/>
            <w:vAlign w:val="center"/>
          </w:tcPr>
          <w:p w14:paraId="469F6AC3" w14:textId="77777777" w:rsidR="00311296" w:rsidRDefault="00AF0F84">
            <w:r>
              <w:t>False</w:t>
            </w:r>
          </w:p>
        </w:tc>
      </w:tr>
      <w:tr w:rsidR="00311296" w14:paraId="67BB61CC" w14:textId="77777777">
        <w:tc>
          <w:tcPr>
            <w:tcW w:w="0" w:type="auto"/>
            <w:vAlign w:val="center"/>
          </w:tcPr>
          <w:p w14:paraId="71BFE1E8" w14:textId="77777777" w:rsidR="00311296" w:rsidRDefault="00AF0F84">
            <w:r>
              <w:t xml:space="preserve">IRLA data shows an average reading level growth of 1.14 years for the 22-23 school year. </w:t>
            </w:r>
          </w:p>
        </w:tc>
        <w:tc>
          <w:tcPr>
            <w:tcW w:w="0" w:type="auto"/>
            <w:vAlign w:val="center"/>
          </w:tcPr>
          <w:p w14:paraId="694A7019" w14:textId="77777777" w:rsidR="00311296" w:rsidRDefault="00AF0F84">
            <w:r>
              <w:t>False</w:t>
            </w:r>
          </w:p>
        </w:tc>
      </w:tr>
      <w:tr w:rsidR="00311296" w14:paraId="1F4A0B88" w14:textId="77777777">
        <w:tc>
          <w:tcPr>
            <w:tcW w:w="0" w:type="auto"/>
            <w:vAlign w:val="center"/>
          </w:tcPr>
          <w:p w14:paraId="1AA3AC79" w14:textId="77777777" w:rsidR="00311296" w:rsidRDefault="00AF0F84">
            <w:r>
              <w:t>The Hispanic student subgroup increased their performance from the previous year on the ELA and Math PSSAs</w:t>
            </w:r>
          </w:p>
        </w:tc>
        <w:tc>
          <w:tcPr>
            <w:tcW w:w="0" w:type="auto"/>
            <w:vAlign w:val="center"/>
          </w:tcPr>
          <w:p w14:paraId="141C5DE0" w14:textId="77777777" w:rsidR="00311296" w:rsidRDefault="00AF0F84">
            <w:r>
              <w:t>False</w:t>
            </w:r>
          </w:p>
        </w:tc>
      </w:tr>
      <w:tr w:rsidR="00311296" w14:paraId="09E21A93" w14:textId="77777777">
        <w:tc>
          <w:tcPr>
            <w:tcW w:w="0" w:type="auto"/>
            <w:vAlign w:val="center"/>
          </w:tcPr>
          <w:p w14:paraId="76A919E0" w14:textId="77777777" w:rsidR="00311296" w:rsidRDefault="00AF0F84">
            <w:r>
              <w:t xml:space="preserve">The Hispanic student subgroup showed an increase outperformed the all student group on ELA PSSAs. </w:t>
            </w:r>
          </w:p>
        </w:tc>
        <w:tc>
          <w:tcPr>
            <w:tcW w:w="0" w:type="auto"/>
            <w:vAlign w:val="center"/>
          </w:tcPr>
          <w:p w14:paraId="50528C6D" w14:textId="77777777" w:rsidR="00311296" w:rsidRDefault="00AF0F84">
            <w:r>
              <w:t>False</w:t>
            </w:r>
          </w:p>
        </w:tc>
      </w:tr>
      <w:tr w:rsidR="00311296" w14:paraId="680E3DBF" w14:textId="77777777">
        <w:tc>
          <w:tcPr>
            <w:tcW w:w="0" w:type="auto"/>
            <w:vAlign w:val="center"/>
          </w:tcPr>
          <w:p w14:paraId="42223F3C" w14:textId="77777777" w:rsidR="00311296" w:rsidRDefault="00AF0F84">
            <w:r>
              <w:t>All student subgroups showed growth as measured by the Future Ready PA Index.</w:t>
            </w:r>
          </w:p>
        </w:tc>
        <w:tc>
          <w:tcPr>
            <w:tcW w:w="0" w:type="auto"/>
            <w:vAlign w:val="center"/>
          </w:tcPr>
          <w:p w14:paraId="36E0C5BA" w14:textId="77777777" w:rsidR="00311296" w:rsidRDefault="00AF0F84">
            <w:r>
              <w:t>False</w:t>
            </w:r>
          </w:p>
        </w:tc>
      </w:tr>
      <w:tr w:rsidR="00311296" w14:paraId="1BC0C563" w14:textId="77777777">
        <w:tc>
          <w:tcPr>
            <w:tcW w:w="0" w:type="auto"/>
            <w:vAlign w:val="center"/>
          </w:tcPr>
          <w:p w14:paraId="0563A5AD" w14:textId="77777777" w:rsidR="00311296" w:rsidRDefault="00AF0F84">
            <w:r>
              <w:t xml:space="preserve">STAR Math assessment reports show a increase of 17% of students scoring proficient or advanced from the Fall assessment window. </w:t>
            </w:r>
          </w:p>
        </w:tc>
        <w:tc>
          <w:tcPr>
            <w:tcW w:w="0" w:type="auto"/>
            <w:vAlign w:val="center"/>
          </w:tcPr>
          <w:p w14:paraId="5AD796CB" w14:textId="77777777" w:rsidR="00311296" w:rsidRDefault="00AF0F84">
            <w:r>
              <w:t>False</w:t>
            </w:r>
          </w:p>
        </w:tc>
      </w:tr>
      <w:tr w:rsidR="00311296" w14:paraId="0587C266" w14:textId="77777777">
        <w:tc>
          <w:tcPr>
            <w:tcW w:w="0" w:type="auto"/>
            <w:vAlign w:val="center"/>
          </w:tcPr>
          <w:p w14:paraId="4D61200F" w14:textId="77777777" w:rsidR="00311296" w:rsidRDefault="00AF0F84">
            <w:r>
              <w:t>According to the Future Ready Index, All student group exceeded the statewide average.</w:t>
            </w:r>
          </w:p>
        </w:tc>
        <w:tc>
          <w:tcPr>
            <w:tcW w:w="0" w:type="auto"/>
            <w:vAlign w:val="center"/>
          </w:tcPr>
          <w:p w14:paraId="2217C906" w14:textId="77777777" w:rsidR="00311296" w:rsidRDefault="00AF0F84">
            <w:r>
              <w:t>False</w:t>
            </w:r>
          </w:p>
        </w:tc>
      </w:tr>
      <w:tr w:rsidR="00311296" w14:paraId="2F70059A" w14:textId="77777777">
        <w:tc>
          <w:tcPr>
            <w:tcW w:w="0" w:type="auto"/>
            <w:vAlign w:val="center"/>
          </w:tcPr>
          <w:p w14:paraId="44398704" w14:textId="77777777" w:rsidR="00311296" w:rsidRDefault="00AF0F84">
            <w:r>
              <w:t>Implement evidence-based strategies to engage families to support learning</w:t>
            </w:r>
          </w:p>
        </w:tc>
        <w:tc>
          <w:tcPr>
            <w:tcW w:w="0" w:type="auto"/>
            <w:vAlign w:val="center"/>
          </w:tcPr>
          <w:p w14:paraId="6DFD74A0" w14:textId="77777777" w:rsidR="00311296" w:rsidRDefault="00AF0F84">
            <w:r>
              <w:t>False</w:t>
            </w:r>
          </w:p>
        </w:tc>
      </w:tr>
      <w:tr w:rsidR="00311296" w14:paraId="78327A37" w14:textId="77777777">
        <w:tc>
          <w:tcPr>
            <w:tcW w:w="0" w:type="auto"/>
            <w:vAlign w:val="center"/>
          </w:tcPr>
          <w:p w14:paraId="7793B8F0" w14:textId="77777777" w:rsidR="00311296" w:rsidRDefault="00AF0F84">
            <w:r>
              <w:t>Partner with local businesses, community organizations, and other agencies to meet the needs of the school</w:t>
            </w:r>
          </w:p>
        </w:tc>
        <w:tc>
          <w:tcPr>
            <w:tcW w:w="0" w:type="auto"/>
            <w:vAlign w:val="center"/>
          </w:tcPr>
          <w:p w14:paraId="792AC0C7" w14:textId="77777777" w:rsidR="00311296" w:rsidRDefault="00AF0F84">
            <w:r>
              <w:t>True</w:t>
            </w:r>
          </w:p>
        </w:tc>
      </w:tr>
      <w:tr w:rsidR="00311296" w14:paraId="25FE1826" w14:textId="77777777">
        <w:tc>
          <w:tcPr>
            <w:tcW w:w="0" w:type="auto"/>
            <w:vAlign w:val="center"/>
          </w:tcPr>
          <w:p w14:paraId="43878DC9" w14:textId="77777777" w:rsidR="00311296" w:rsidRDefault="00AF0F84">
            <w:r>
              <w:t>Identify professional learning needs through analysis of a variety of data</w:t>
            </w:r>
          </w:p>
        </w:tc>
        <w:tc>
          <w:tcPr>
            <w:tcW w:w="0" w:type="auto"/>
            <w:vAlign w:val="center"/>
          </w:tcPr>
          <w:p w14:paraId="425730F6" w14:textId="77777777" w:rsidR="00311296" w:rsidRDefault="00AF0F84">
            <w:r>
              <w:t>False</w:t>
            </w:r>
          </w:p>
        </w:tc>
      </w:tr>
      <w:tr w:rsidR="00311296" w14:paraId="58896EE1" w14:textId="77777777">
        <w:tc>
          <w:tcPr>
            <w:tcW w:w="0" w:type="auto"/>
            <w:vAlign w:val="center"/>
          </w:tcPr>
          <w:p w14:paraId="1FF127EC" w14:textId="77777777" w:rsidR="00311296" w:rsidRDefault="00AF0F84">
            <w:r>
              <w:t xml:space="preserve">93.4% of students in the all student group met the performance standard </w:t>
            </w:r>
          </w:p>
        </w:tc>
        <w:tc>
          <w:tcPr>
            <w:tcW w:w="0" w:type="auto"/>
            <w:vAlign w:val="center"/>
          </w:tcPr>
          <w:p w14:paraId="01955278" w14:textId="77777777" w:rsidR="00311296" w:rsidRDefault="00AF0F84">
            <w:r>
              <w:t>False</w:t>
            </w:r>
          </w:p>
        </w:tc>
      </w:tr>
      <w:tr w:rsidR="00311296" w14:paraId="5A75D996" w14:textId="77777777">
        <w:tc>
          <w:tcPr>
            <w:tcW w:w="0" w:type="auto"/>
            <w:vAlign w:val="center"/>
          </w:tcPr>
          <w:p w14:paraId="2B6F8ACD" w14:textId="77777777" w:rsidR="00311296" w:rsidRDefault="00AF0F84">
            <w:r>
              <w:t>Building leadership capacity and empower staff in the development and successful implementation of initiatives that better serve students, staff, and the school</w:t>
            </w:r>
          </w:p>
        </w:tc>
        <w:tc>
          <w:tcPr>
            <w:tcW w:w="0" w:type="auto"/>
            <w:vAlign w:val="center"/>
          </w:tcPr>
          <w:p w14:paraId="712CB056" w14:textId="77777777" w:rsidR="00311296" w:rsidRDefault="00AF0F84">
            <w:r>
              <w:t>False</w:t>
            </w:r>
          </w:p>
        </w:tc>
      </w:tr>
    </w:tbl>
    <w:p w14:paraId="7629438E" w14:textId="77777777" w:rsidR="00311296" w:rsidRDefault="00AF0F84">
      <w:pPr>
        <w:pStyle w:val="Heading2"/>
      </w:pPr>
      <w:r>
        <w:t>Challenges</w:t>
      </w:r>
    </w:p>
    <w:p w14:paraId="2811864A" w14:textId="77777777" w:rsidR="00311296" w:rsidRDefault="00AF0F84">
      <w:r>
        <w:t>Examine the Summary of Challenges. Identify the challenges which are most pressing at this time for your School and if improved would have the most pronounced impact in achieving your mission and vision. Check the box to the right of these identified challenge(s).</w:t>
      </w:r>
    </w:p>
    <w:tbl>
      <w:tblPr>
        <w:tblStyle w:val="TableGrid"/>
        <w:tblW w:w="5000" w:type="pct"/>
        <w:tblLook w:val="04A0" w:firstRow="1" w:lastRow="0" w:firstColumn="1" w:lastColumn="0" w:noHBand="0" w:noVBand="1"/>
      </w:tblPr>
      <w:tblGrid>
        <w:gridCol w:w="11512"/>
        <w:gridCol w:w="2878"/>
      </w:tblGrid>
      <w:tr w:rsidR="00311296" w14:paraId="0496B33F" w14:textId="77777777">
        <w:tc>
          <w:tcPr>
            <w:tcW w:w="4000" w:type="pct"/>
            <w:vAlign w:val="center"/>
          </w:tcPr>
          <w:p w14:paraId="43598758" w14:textId="77777777" w:rsidR="00311296" w:rsidRDefault="00AF0F84">
            <w:r>
              <w:t>Strength</w:t>
            </w:r>
          </w:p>
        </w:tc>
        <w:tc>
          <w:tcPr>
            <w:tcW w:w="0" w:type="auto"/>
            <w:vAlign w:val="center"/>
          </w:tcPr>
          <w:p w14:paraId="5CAA193A" w14:textId="77777777" w:rsidR="00311296" w:rsidRDefault="00AF0F84">
            <w:r>
              <w:t>Check for Consideration in Plan</w:t>
            </w:r>
          </w:p>
        </w:tc>
      </w:tr>
      <w:tr w:rsidR="00311296" w14:paraId="26003777" w14:textId="77777777">
        <w:tc>
          <w:tcPr>
            <w:tcW w:w="0" w:type="auto"/>
            <w:vAlign w:val="center"/>
          </w:tcPr>
          <w:p w14:paraId="24671DF4" w14:textId="77777777" w:rsidR="00311296" w:rsidRDefault="00AF0F84">
            <w:r>
              <w:t>The number of students scoring proficient or advanced on Math PSSAs does not meet statewide expectations.</w:t>
            </w:r>
          </w:p>
        </w:tc>
        <w:tc>
          <w:tcPr>
            <w:tcW w:w="0" w:type="auto"/>
            <w:vAlign w:val="center"/>
          </w:tcPr>
          <w:p w14:paraId="22F4D79C" w14:textId="77777777" w:rsidR="00311296" w:rsidRDefault="00AF0F84">
            <w:r>
              <w:t>True</w:t>
            </w:r>
          </w:p>
        </w:tc>
      </w:tr>
      <w:tr w:rsidR="00311296" w14:paraId="4B6C9DD9" w14:textId="77777777">
        <w:tc>
          <w:tcPr>
            <w:tcW w:w="0" w:type="auto"/>
            <w:vAlign w:val="center"/>
          </w:tcPr>
          <w:p w14:paraId="715CA81E" w14:textId="77777777" w:rsidR="00311296" w:rsidRDefault="00AF0F84">
            <w:r>
              <w:t>The number of students scoring proficient or advanced on ELA PSSAs does not meet statewide expectations.</w:t>
            </w:r>
          </w:p>
        </w:tc>
        <w:tc>
          <w:tcPr>
            <w:tcW w:w="0" w:type="auto"/>
            <w:vAlign w:val="center"/>
          </w:tcPr>
          <w:p w14:paraId="0AAA8994" w14:textId="77777777" w:rsidR="00311296" w:rsidRDefault="00AF0F84">
            <w:r>
              <w:t>True</w:t>
            </w:r>
          </w:p>
        </w:tc>
      </w:tr>
      <w:tr w:rsidR="00311296" w14:paraId="2CE3D41A" w14:textId="77777777">
        <w:tc>
          <w:tcPr>
            <w:tcW w:w="0" w:type="auto"/>
            <w:vAlign w:val="center"/>
          </w:tcPr>
          <w:p w14:paraId="20F078AF" w14:textId="77777777" w:rsidR="00311296" w:rsidRDefault="00AF0F84">
            <w:r>
              <w:t xml:space="preserve">The number of students in the "Students with Disabilities" subcategory on ELA PSSAs does not meet statewide </w:t>
            </w:r>
            <w:r>
              <w:lastRenderedPageBreak/>
              <w:t xml:space="preserve">expectations. </w:t>
            </w:r>
          </w:p>
        </w:tc>
        <w:tc>
          <w:tcPr>
            <w:tcW w:w="0" w:type="auto"/>
            <w:vAlign w:val="center"/>
          </w:tcPr>
          <w:p w14:paraId="445285CD" w14:textId="77777777" w:rsidR="00311296" w:rsidRDefault="00AF0F84">
            <w:r>
              <w:lastRenderedPageBreak/>
              <w:t>False</w:t>
            </w:r>
          </w:p>
        </w:tc>
      </w:tr>
      <w:tr w:rsidR="00311296" w14:paraId="3DA39300" w14:textId="77777777">
        <w:tc>
          <w:tcPr>
            <w:tcW w:w="0" w:type="auto"/>
            <w:vAlign w:val="center"/>
          </w:tcPr>
          <w:p w14:paraId="3B4CBFFD" w14:textId="77777777" w:rsidR="00311296" w:rsidRDefault="00AF0F84">
            <w:r>
              <w:t>According to the SchoolPace Data Wall, the third grade class has the highest amount of students in the "At Risk" category as measured by IRLA.</w:t>
            </w:r>
          </w:p>
        </w:tc>
        <w:tc>
          <w:tcPr>
            <w:tcW w:w="0" w:type="auto"/>
            <w:vAlign w:val="center"/>
          </w:tcPr>
          <w:p w14:paraId="0A6E1EE3" w14:textId="77777777" w:rsidR="00311296" w:rsidRDefault="00AF0F84">
            <w:r>
              <w:t>False</w:t>
            </w:r>
          </w:p>
        </w:tc>
      </w:tr>
      <w:tr w:rsidR="00311296" w14:paraId="75E0DBB3" w14:textId="77777777">
        <w:tc>
          <w:tcPr>
            <w:tcW w:w="0" w:type="auto"/>
            <w:vAlign w:val="center"/>
          </w:tcPr>
          <w:p w14:paraId="474B4B1B" w14:textId="77777777" w:rsidR="00311296" w:rsidRDefault="00AF0F84">
            <w:r>
              <w:t xml:space="preserve">The Hispanic subgroup showed a decrease in performance from the previous year. </w:t>
            </w:r>
          </w:p>
        </w:tc>
        <w:tc>
          <w:tcPr>
            <w:tcW w:w="0" w:type="auto"/>
            <w:vAlign w:val="center"/>
          </w:tcPr>
          <w:p w14:paraId="2E8D1810" w14:textId="77777777" w:rsidR="00311296" w:rsidRDefault="00AF0F84">
            <w:r>
              <w:t>False</w:t>
            </w:r>
          </w:p>
        </w:tc>
      </w:tr>
      <w:tr w:rsidR="00311296" w14:paraId="09838E1B" w14:textId="77777777">
        <w:tc>
          <w:tcPr>
            <w:tcW w:w="0" w:type="auto"/>
            <w:vAlign w:val="center"/>
          </w:tcPr>
          <w:p w14:paraId="4E596394" w14:textId="77777777" w:rsidR="00311296" w:rsidRDefault="00AF0F84">
            <w:r>
              <w:t xml:space="preserve">STAR Math assessment reports show that third grade has the lowest number of students reaching proficient or advanced on the Spring STAR Math assessment. </w:t>
            </w:r>
          </w:p>
        </w:tc>
        <w:tc>
          <w:tcPr>
            <w:tcW w:w="0" w:type="auto"/>
            <w:vAlign w:val="center"/>
          </w:tcPr>
          <w:p w14:paraId="564E00DA" w14:textId="77777777" w:rsidR="00311296" w:rsidRDefault="00AF0F84">
            <w:r>
              <w:t>False</w:t>
            </w:r>
          </w:p>
        </w:tc>
      </w:tr>
      <w:tr w:rsidR="00311296" w14:paraId="672AC54F" w14:textId="77777777">
        <w:tc>
          <w:tcPr>
            <w:tcW w:w="0" w:type="auto"/>
            <w:vAlign w:val="center"/>
          </w:tcPr>
          <w:p w14:paraId="16EF4C4C" w14:textId="77777777" w:rsidR="00311296" w:rsidRDefault="00AF0F84">
            <w:r>
              <w:t xml:space="preserve">The Hispanic subgroup underperformed the all student group. </w:t>
            </w:r>
          </w:p>
        </w:tc>
        <w:tc>
          <w:tcPr>
            <w:tcW w:w="0" w:type="auto"/>
            <w:vAlign w:val="center"/>
          </w:tcPr>
          <w:p w14:paraId="754EB2B5" w14:textId="77777777" w:rsidR="00311296" w:rsidRDefault="00AF0F84">
            <w:r>
              <w:t>False</w:t>
            </w:r>
          </w:p>
        </w:tc>
      </w:tr>
      <w:tr w:rsidR="00311296" w14:paraId="5A8492B4" w14:textId="77777777">
        <w:tc>
          <w:tcPr>
            <w:tcW w:w="0" w:type="auto"/>
            <w:vAlign w:val="center"/>
          </w:tcPr>
          <w:p w14:paraId="6EE055C4" w14:textId="77777777" w:rsidR="00311296" w:rsidRDefault="00AF0F84">
            <w:r>
              <w:t>According to the Future Ready PA Index, the Hispanic student subgroup underperformed the all student group on Math PSSAs</w:t>
            </w:r>
          </w:p>
        </w:tc>
        <w:tc>
          <w:tcPr>
            <w:tcW w:w="0" w:type="auto"/>
            <w:vAlign w:val="center"/>
          </w:tcPr>
          <w:p w14:paraId="2F4739E3" w14:textId="77777777" w:rsidR="00311296" w:rsidRDefault="00AF0F84">
            <w:r>
              <w:t>False</w:t>
            </w:r>
          </w:p>
        </w:tc>
      </w:tr>
      <w:tr w:rsidR="00311296" w14:paraId="24C08A81" w14:textId="77777777">
        <w:tc>
          <w:tcPr>
            <w:tcW w:w="0" w:type="auto"/>
            <w:vAlign w:val="center"/>
          </w:tcPr>
          <w:p w14:paraId="2AFCEA0B" w14:textId="77777777" w:rsidR="00311296" w:rsidRDefault="00AF0F84">
            <w:r>
              <w:t>52.9% of students in fourth grade scored proficient/advanced on Science PSSA.</w:t>
            </w:r>
          </w:p>
        </w:tc>
        <w:tc>
          <w:tcPr>
            <w:tcW w:w="0" w:type="auto"/>
            <w:vAlign w:val="center"/>
          </w:tcPr>
          <w:p w14:paraId="43AB7BFE" w14:textId="77777777" w:rsidR="00311296" w:rsidRDefault="00AF0F84">
            <w:r>
              <w:t>False</w:t>
            </w:r>
          </w:p>
        </w:tc>
      </w:tr>
      <w:tr w:rsidR="00311296" w14:paraId="1154C9A1" w14:textId="77777777">
        <w:tc>
          <w:tcPr>
            <w:tcW w:w="0" w:type="auto"/>
            <w:vAlign w:val="center"/>
          </w:tcPr>
          <w:p w14:paraId="098E386E" w14:textId="77777777" w:rsidR="00311296" w:rsidRDefault="00AF0F84">
            <w:r>
              <w:t xml:space="preserve">According to the Future Ready PA Index, the Hispanic student subgroup underperformed the all student group in the area of regular attendance. </w:t>
            </w:r>
          </w:p>
        </w:tc>
        <w:tc>
          <w:tcPr>
            <w:tcW w:w="0" w:type="auto"/>
            <w:vAlign w:val="center"/>
          </w:tcPr>
          <w:p w14:paraId="301784F7" w14:textId="77777777" w:rsidR="00311296" w:rsidRDefault="00AF0F84">
            <w:r>
              <w:t>False</w:t>
            </w:r>
          </w:p>
        </w:tc>
      </w:tr>
      <w:tr w:rsidR="00311296" w14:paraId="264C2E09" w14:textId="77777777">
        <w:tc>
          <w:tcPr>
            <w:tcW w:w="0" w:type="auto"/>
            <w:vAlign w:val="center"/>
          </w:tcPr>
          <w:p w14:paraId="7CC7ED6B" w14:textId="77777777" w:rsidR="00311296" w:rsidRDefault="00AF0F84">
            <w:r>
              <w:t>Monitor and evaluate the impact of professional learning on staff practices and student learning</w:t>
            </w:r>
          </w:p>
        </w:tc>
        <w:tc>
          <w:tcPr>
            <w:tcW w:w="0" w:type="auto"/>
            <w:vAlign w:val="center"/>
          </w:tcPr>
          <w:p w14:paraId="1CEC0A19" w14:textId="77777777" w:rsidR="00311296" w:rsidRDefault="00AF0F84">
            <w:r>
              <w:t>False</w:t>
            </w:r>
          </w:p>
        </w:tc>
      </w:tr>
      <w:tr w:rsidR="00311296" w14:paraId="0CF0DF56" w14:textId="77777777">
        <w:tc>
          <w:tcPr>
            <w:tcW w:w="0" w:type="auto"/>
            <w:vAlign w:val="center"/>
          </w:tcPr>
          <w:p w14:paraId="538ED7A6" w14:textId="77777777" w:rsidR="00311296" w:rsidRDefault="00AF0F84">
            <w:r>
              <w:t>Continuously monitor implementation of the school improvement plan and adjust as needed</w:t>
            </w:r>
          </w:p>
        </w:tc>
        <w:tc>
          <w:tcPr>
            <w:tcW w:w="0" w:type="auto"/>
            <w:vAlign w:val="center"/>
          </w:tcPr>
          <w:p w14:paraId="29F3E6FA" w14:textId="77777777" w:rsidR="00311296" w:rsidRDefault="00AF0F84">
            <w:r>
              <w:t>False</w:t>
            </w:r>
          </w:p>
        </w:tc>
      </w:tr>
      <w:tr w:rsidR="00311296" w14:paraId="53CF6EBA" w14:textId="77777777">
        <w:tc>
          <w:tcPr>
            <w:tcW w:w="0" w:type="auto"/>
            <w:vAlign w:val="center"/>
          </w:tcPr>
          <w:p w14:paraId="0FB4A9E8" w14:textId="77777777" w:rsidR="00311296" w:rsidRDefault="00AF0F84">
            <w:r>
              <w:t>Align curriculum, assessments, and instruction to the PA Standards</w:t>
            </w:r>
          </w:p>
        </w:tc>
        <w:tc>
          <w:tcPr>
            <w:tcW w:w="0" w:type="auto"/>
            <w:vAlign w:val="center"/>
          </w:tcPr>
          <w:p w14:paraId="20E6DD95" w14:textId="77777777" w:rsidR="00311296" w:rsidRDefault="00AF0F84">
            <w:r>
              <w:t>False</w:t>
            </w:r>
          </w:p>
        </w:tc>
      </w:tr>
    </w:tbl>
    <w:p w14:paraId="57D7A7FE" w14:textId="77777777" w:rsidR="00311296" w:rsidRDefault="00AF0F84">
      <w:pPr>
        <w:pStyle w:val="Heading2"/>
      </w:pPr>
      <w:r>
        <w:t>Most Notable Observations/Patterns</w:t>
      </w:r>
    </w:p>
    <w:p w14:paraId="07548DA0" w14:textId="77777777" w:rsidR="00311296" w:rsidRDefault="00AF0F84">
      <w:r>
        <w:t>In the space provided, record any of the comments and notable observations made as your team worked through the needs assessment that stand out as important to the challenge(s) you checked for consideration in your comprehensive plan.</w:t>
      </w:r>
    </w:p>
    <w:p w14:paraId="51C9D824" w14:textId="77777777" w:rsidR="00311296" w:rsidRDefault="00AF0F84">
      <w:r>
        <w:t>The team identified the importance of using a variety of assessments (including diagnostic, formative, and summative) to monitor student learning and adjust programs and instructional practices.</w:t>
      </w:r>
    </w:p>
    <w:p w14:paraId="4775AC94" w14:textId="77777777" w:rsidR="00311296" w:rsidRDefault="00AF0F84">
      <w:r>
        <w:br/>
      </w:r>
      <w:r>
        <w:br/>
      </w:r>
      <w:r>
        <w:br/>
      </w:r>
      <w:r>
        <w:br/>
      </w:r>
      <w:r>
        <w:br/>
      </w:r>
      <w:r>
        <w:br/>
      </w:r>
      <w:r>
        <w:br w:type="page"/>
      </w:r>
    </w:p>
    <w:p w14:paraId="086A78E5" w14:textId="77777777" w:rsidR="00311296" w:rsidRDefault="00AF0F84">
      <w:pPr>
        <w:pStyle w:val="Heading1"/>
      </w:pPr>
      <w:r>
        <w:lastRenderedPageBreak/>
        <w:t>Analyzing (Strengths and Challenges)</w:t>
      </w:r>
    </w:p>
    <w:p w14:paraId="77AC9579" w14:textId="77777777" w:rsidR="00311296" w:rsidRDefault="00AF0F84">
      <w:pPr>
        <w:pStyle w:val="Heading2"/>
      </w:pPr>
      <w:r>
        <w:t>Analyzing Challenges</w:t>
      </w:r>
    </w:p>
    <w:tbl>
      <w:tblPr>
        <w:tblStyle w:val="TableGrid"/>
        <w:tblW w:w="5000" w:type="pct"/>
        <w:tblLook w:val="04A0" w:firstRow="1" w:lastRow="0" w:firstColumn="1" w:lastColumn="0" w:noHBand="0" w:noVBand="1"/>
      </w:tblPr>
      <w:tblGrid>
        <w:gridCol w:w="4064"/>
        <w:gridCol w:w="9045"/>
        <w:gridCol w:w="1281"/>
      </w:tblGrid>
      <w:tr w:rsidR="00311296" w14:paraId="3DD83FE1" w14:textId="77777777">
        <w:tc>
          <w:tcPr>
            <w:tcW w:w="0" w:type="auto"/>
            <w:vAlign w:val="center"/>
          </w:tcPr>
          <w:p w14:paraId="32EF2A36" w14:textId="77777777" w:rsidR="00311296" w:rsidRDefault="00AF0F84">
            <w:r>
              <w:rPr>
                <w:b/>
              </w:rPr>
              <w:t>Analyzing Challenges</w:t>
            </w:r>
          </w:p>
        </w:tc>
        <w:tc>
          <w:tcPr>
            <w:tcW w:w="0" w:type="auto"/>
            <w:vAlign w:val="center"/>
          </w:tcPr>
          <w:p w14:paraId="1C3318A2" w14:textId="77777777" w:rsidR="00311296" w:rsidRDefault="00AF0F84">
            <w:r>
              <w:rPr>
                <w:b/>
              </w:rPr>
              <w:t>Discussion Points</w:t>
            </w:r>
          </w:p>
        </w:tc>
        <w:tc>
          <w:tcPr>
            <w:tcW w:w="0" w:type="auto"/>
            <w:vAlign w:val="center"/>
          </w:tcPr>
          <w:p w14:paraId="6F44CF79" w14:textId="77777777" w:rsidR="00311296" w:rsidRDefault="00AF0F84">
            <w:r>
              <w:rPr>
                <w:b/>
              </w:rPr>
              <w:t>Check for Priority</w:t>
            </w:r>
          </w:p>
        </w:tc>
      </w:tr>
      <w:tr w:rsidR="00311296" w14:paraId="62B2B794" w14:textId="77777777">
        <w:tc>
          <w:tcPr>
            <w:tcW w:w="0" w:type="auto"/>
            <w:vAlign w:val="center"/>
          </w:tcPr>
          <w:p w14:paraId="2C177C5F" w14:textId="77777777" w:rsidR="00311296" w:rsidRDefault="00AF0F84">
            <w:r>
              <w:t>The number of students scoring proficient or advanced on Math PSSAs does not meet statewide expectations.</w:t>
            </w:r>
          </w:p>
        </w:tc>
        <w:tc>
          <w:tcPr>
            <w:tcW w:w="0" w:type="auto"/>
            <w:vAlign w:val="center"/>
          </w:tcPr>
          <w:p w14:paraId="1C0B15FD" w14:textId="77777777" w:rsidR="00311296" w:rsidRDefault="00AF0F84">
            <w:r>
              <w:t>If we ensure that there is equitable access to evidence-based core instructional practices and fidelity to District programs and resources and use a variety of assessments (including diagnostic, formative, and summative) to monitor student learning and adjust programs and instructional practices, then all students will demonstrate growth and achievement in Math.</w:t>
            </w:r>
          </w:p>
        </w:tc>
        <w:tc>
          <w:tcPr>
            <w:tcW w:w="0" w:type="auto"/>
            <w:vAlign w:val="center"/>
          </w:tcPr>
          <w:p w14:paraId="70575DB4" w14:textId="77777777" w:rsidR="00311296" w:rsidRDefault="00AF0F84">
            <w:r>
              <w:t>True</w:t>
            </w:r>
          </w:p>
        </w:tc>
      </w:tr>
      <w:tr w:rsidR="00311296" w14:paraId="3134A98D" w14:textId="77777777">
        <w:tc>
          <w:tcPr>
            <w:tcW w:w="0" w:type="auto"/>
            <w:vAlign w:val="center"/>
          </w:tcPr>
          <w:p w14:paraId="7D3985E6" w14:textId="77777777" w:rsidR="00311296" w:rsidRDefault="00AF0F84">
            <w:r>
              <w:t>The number of students scoring proficient or advanced on ELA PSSAs does not meet statewide expectations.</w:t>
            </w:r>
          </w:p>
        </w:tc>
        <w:tc>
          <w:tcPr>
            <w:tcW w:w="0" w:type="auto"/>
            <w:vAlign w:val="center"/>
          </w:tcPr>
          <w:p w14:paraId="22D2C04B" w14:textId="77777777" w:rsidR="00311296" w:rsidRDefault="00AF0F84">
            <w:r>
              <w:t>If we ensure that there is equitable access to evidence-based core instructional practices and fidelity to District programs and resources and use a variety of assessments (including diagnostic, formative, and summative) to monitor student learning and adjust programs and instructional practices, then all students will demonstrate growth and achievement in ELA.</w:t>
            </w:r>
          </w:p>
        </w:tc>
        <w:tc>
          <w:tcPr>
            <w:tcW w:w="0" w:type="auto"/>
            <w:vAlign w:val="center"/>
          </w:tcPr>
          <w:p w14:paraId="0A27BAC4" w14:textId="77777777" w:rsidR="00311296" w:rsidRDefault="00AF0F84">
            <w:r>
              <w:t>True</w:t>
            </w:r>
          </w:p>
        </w:tc>
      </w:tr>
    </w:tbl>
    <w:p w14:paraId="4C59507A" w14:textId="77777777" w:rsidR="00311296" w:rsidRDefault="00AF0F84">
      <w:pPr>
        <w:pStyle w:val="Heading2"/>
      </w:pPr>
      <w:r>
        <w:t>Analyzing Strengths</w:t>
      </w:r>
    </w:p>
    <w:tbl>
      <w:tblPr>
        <w:tblStyle w:val="TableGrid"/>
        <w:tblW w:w="5000" w:type="pct"/>
        <w:tblLook w:val="04A0" w:firstRow="1" w:lastRow="0" w:firstColumn="1" w:lastColumn="0" w:noHBand="0" w:noVBand="1"/>
      </w:tblPr>
      <w:tblGrid>
        <w:gridCol w:w="7745"/>
        <w:gridCol w:w="6645"/>
      </w:tblGrid>
      <w:tr w:rsidR="00311296" w14:paraId="662771BC" w14:textId="77777777">
        <w:tc>
          <w:tcPr>
            <w:tcW w:w="0" w:type="auto"/>
            <w:vAlign w:val="center"/>
          </w:tcPr>
          <w:p w14:paraId="19713263" w14:textId="77777777" w:rsidR="00311296" w:rsidRDefault="00AF0F84">
            <w:r>
              <w:t>Analyzing Strengths</w:t>
            </w:r>
          </w:p>
        </w:tc>
        <w:tc>
          <w:tcPr>
            <w:tcW w:w="0" w:type="auto"/>
            <w:vAlign w:val="center"/>
          </w:tcPr>
          <w:p w14:paraId="26A6C02E" w14:textId="77777777" w:rsidR="00311296" w:rsidRDefault="00AF0F84">
            <w:r>
              <w:t>Discussion Points</w:t>
            </w:r>
          </w:p>
        </w:tc>
      </w:tr>
      <w:tr w:rsidR="00311296" w14:paraId="660E49AE" w14:textId="77777777">
        <w:tc>
          <w:tcPr>
            <w:tcW w:w="0" w:type="auto"/>
            <w:vAlign w:val="center"/>
          </w:tcPr>
          <w:p w14:paraId="12432F03" w14:textId="77777777" w:rsidR="00311296" w:rsidRDefault="00AF0F84">
            <w:r>
              <w:t>Partner with local businesses, community organizations, and other agencies to meet the needs of the school</w:t>
            </w:r>
          </w:p>
        </w:tc>
        <w:tc>
          <w:tcPr>
            <w:tcW w:w="0" w:type="auto"/>
            <w:vAlign w:val="center"/>
          </w:tcPr>
          <w:p w14:paraId="366F4747" w14:textId="77777777" w:rsidR="00311296" w:rsidRDefault="00AF0F84">
            <w:r>
              <w:t>Utilize the Community School model to promote the vision of the School and School District.</w:t>
            </w:r>
          </w:p>
        </w:tc>
      </w:tr>
      <w:tr w:rsidR="00311296" w14:paraId="20E5999B" w14:textId="77777777">
        <w:tc>
          <w:tcPr>
            <w:tcW w:w="0" w:type="auto"/>
            <w:vAlign w:val="center"/>
          </w:tcPr>
          <w:p w14:paraId="4D2D7EB6" w14:textId="77777777" w:rsidR="00311296" w:rsidRDefault="00AF0F84">
            <w:r>
              <w:t>Increased the number of students scoring proficient or advanced in ELA PSSA</w:t>
            </w:r>
          </w:p>
        </w:tc>
        <w:tc>
          <w:tcPr>
            <w:tcW w:w="0" w:type="auto"/>
            <w:vAlign w:val="center"/>
          </w:tcPr>
          <w:p w14:paraId="6562F889" w14:textId="77777777" w:rsidR="00311296" w:rsidRDefault="00311296"/>
        </w:tc>
      </w:tr>
      <w:tr w:rsidR="00311296" w14:paraId="4D88423A" w14:textId="77777777">
        <w:tc>
          <w:tcPr>
            <w:tcW w:w="0" w:type="auto"/>
            <w:vAlign w:val="center"/>
          </w:tcPr>
          <w:p w14:paraId="23429020" w14:textId="77777777" w:rsidR="00311296" w:rsidRDefault="00AF0F84">
            <w:r>
              <w:t>Increased the number of students scoring proficient or advanced in Math PSSA</w:t>
            </w:r>
          </w:p>
        </w:tc>
        <w:tc>
          <w:tcPr>
            <w:tcW w:w="0" w:type="auto"/>
            <w:vAlign w:val="center"/>
          </w:tcPr>
          <w:p w14:paraId="4B9FD3AC" w14:textId="77777777" w:rsidR="00311296" w:rsidRDefault="00311296"/>
        </w:tc>
      </w:tr>
    </w:tbl>
    <w:p w14:paraId="7F61959D" w14:textId="77777777" w:rsidR="00311296" w:rsidRDefault="00AF0F84">
      <w:pPr>
        <w:pStyle w:val="Heading2"/>
      </w:pPr>
      <w:r>
        <w:t>Priority Challenges</w:t>
      </w:r>
    </w:p>
    <w:tbl>
      <w:tblPr>
        <w:tblStyle w:val="TableGrid"/>
        <w:tblW w:w="5000" w:type="pct"/>
        <w:tblLook w:val="04A0" w:firstRow="1" w:lastRow="0" w:firstColumn="1" w:lastColumn="0" w:noHBand="0" w:noVBand="1"/>
      </w:tblPr>
      <w:tblGrid>
        <w:gridCol w:w="2028"/>
        <w:gridCol w:w="12362"/>
      </w:tblGrid>
      <w:tr w:rsidR="00311296" w14:paraId="5A72993D" w14:textId="77777777">
        <w:tc>
          <w:tcPr>
            <w:tcW w:w="0" w:type="auto"/>
            <w:vAlign w:val="center"/>
          </w:tcPr>
          <w:p w14:paraId="5DB5B37A" w14:textId="77777777" w:rsidR="00311296" w:rsidRDefault="00AF0F84">
            <w:r>
              <w:t>Analyzing Priority Challenges</w:t>
            </w:r>
          </w:p>
        </w:tc>
        <w:tc>
          <w:tcPr>
            <w:tcW w:w="0" w:type="auto"/>
            <w:vAlign w:val="center"/>
          </w:tcPr>
          <w:p w14:paraId="1EB32A83" w14:textId="77777777" w:rsidR="00311296" w:rsidRDefault="00AF0F84">
            <w:r>
              <w:t>Priority Statements</w:t>
            </w:r>
          </w:p>
        </w:tc>
      </w:tr>
      <w:tr w:rsidR="00311296" w14:paraId="4F178CD0" w14:textId="77777777">
        <w:tc>
          <w:tcPr>
            <w:tcW w:w="0" w:type="auto"/>
            <w:vAlign w:val="center"/>
          </w:tcPr>
          <w:p w14:paraId="796D9518" w14:textId="77777777" w:rsidR="00311296" w:rsidRDefault="00311296"/>
        </w:tc>
        <w:tc>
          <w:tcPr>
            <w:tcW w:w="0" w:type="auto"/>
            <w:vAlign w:val="center"/>
          </w:tcPr>
          <w:p w14:paraId="7BFDB50C" w14:textId="77777777" w:rsidR="00311296" w:rsidRDefault="00AF0F84">
            <w:r>
              <w:t>If we ensure that there is equitable access to evidence-based core instructional practices and fidelity to District programs and resources and use a variety of assessments (including diagnostic, formative, and summative) to monitor student learning and adjust programs and instructional practices, then all students will demonstrate growth and achievement in Math.</w:t>
            </w:r>
          </w:p>
        </w:tc>
      </w:tr>
      <w:tr w:rsidR="00311296" w14:paraId="0336C748" w14:textId="77777777">
        <w:tc>
          <w:tcPr>
            <w:tcW w:w="0" w:type="auto"/>
            <w:vAlign w:val="center"/>
          </w:tcPr>
          <w:p w14:paraId="5581E05A" w14:textId="77777777" w:rsidR="00311296" w:rsidRDefault="00311296"/>
        </w:tc>
        <w:tc>
          <w:tcPr>
            <w:tcW w:w="0" w:type="auto"/>
            <w:vAlign w:val="center"/>
          </w:tcPr>
          <w:p w14:paraId="7288BFE6" w14:textId="77777777" w:rsidR="00311296" w:rsidRDefault="00AF0F84">
            <w:r>
              <w:t xml:space="preserve">If we ensure that there is equitable access to evidence-based core instructional practices and fidelity to District programs and resources and use a variety of assessments (including diagnostic, formative, and summative) to monitor </w:t>
            </w:r>
            <w:r>
              <w:lastRenderedPageBreak/>
              <w:t>student learning and adjust programs and instructional practices, then all students will demonstrate growth and achievement in ELA.</w:t>
            </w:r>
          </w:p>
        </w:tc>
      </w:tr>
    </w:tbl>
    <w:p w14:paraId="6787B7D9" w14:textId="77777777" w:rsidR="00311296" w:rsidRDefault="00AF0F84">
      <w:r>
        <w:lastRenderedPageBreak/>
        <w:br/>
      </w:r>
      <w:r>
        <w:br/>
      </w:r>
      <w:r>
        <w:br/>
      </w:r>
      <w:r>
        <w:br/>
      </w:r>
      <w:r>
        <w:br/>
      </w:r>
      <w:r>
        <w:br/>
      </w:r>
      <w:r>
        <w:br w:type="page"/>
      </w:r>
    </w:p>
    <w:p w14:paraId="5CA4DD7E" w14:textId="77777777" w:rsidR="00311296" w:rsidRDefault="00AF0F84">
      <w:pPr>
        <w:pStyle w:val="Heading1"/>
      </w:pPr>
      <w:r>
        <w:lastRenderedPageBreak/>
        <w:t>Goal Setting</w:t>
      </w:r>
    </w:p>
    <w:p w14:paraId="3BD21D90" w14:textId="77777777" w:rsidR="00311296" w:rsidRDefault="00AF0F84">
      <w:pPr>
        <w:pStyle w:val="Heading2"/>
      </w:pPr>
      <w:r>
        <w:t>Priority: If we ensure that there is equitable access to evidence-based core instructional practices and fidelity to District programs and resources and use a variety of assessments (including diagnostic, formative, and summative) to monitor student learning and adjust programs and instructional practices, then all students will demonstrate growth and achievement in Math.</w:t>
      </w:r>
    </w:p>
    <w:tbl>
      <w:tblPr>
        <w:tblStyle w:val="TableGrid"/>
        <w:tblW w:w="5000" w:type="pct"/>
        <w:tblLook w:val="04A0" w:firstRow="1" w:lastRow="0" w:firstColumn="1" w:lastColumn="0" w:noHBand="0" w:noVBand="1"/>
      </w:tblPr>
      <w:tblGrid>
        <w:gridCol w:w="3566"/>
        <w:gridCol w:w="3639"/>
        <w:gridCol w:w="3599"/>
        <w:gridCol w:w="3586"/>
      </w:tblGrid>
      <w:tr w:rsidR="00311296" w14:paraId="4EDCD2BC" w14:textId="77777777">
        <w:tc>
          <w:tcPr>
            <w:tcW w:w="0" w:type="auto"/>
            <w:gridSpan w:val="4"/>
            <w:vAlign w:val="center"/>
          </w:tcPr>
          <w:p w14:paraId="06C501A5" w14:textId="77777777" w:rsidR="00311296" w:rsidRDefault="00AF0F84">
            <w:r>
              <w:rPr>
                <w:b/>
              </w:rPr>
              <w:t>Outcome Category</w:t>
            </w:r>
          </w:p>
        </w:tc>
      </w:tr>
      <w:tr w:rsidR="00311296" w14:paraId="2FFD63C0" w14:textId="77777777">
        <w:tc>
          <w:tcPr>
            <w:tcW w:w="0" w:type="auto"/>
            <w:gridSpan w:val="4"/>
            <w:vAlign w:val="center"/>
          </w:tcPr>
          <w:p w14:paraId="088D4E31" w14:textId="77777777" w:rsidR="00311296" w:rsidRDefault="00AF0F84">
            <w:r>
              <w:t xml:space="preserve">Mathematics                                            </w:t>
            </w:r>
          </w:p>
        </w:tc>
      </w:tr>
      <w:tr w:rsidR="00311296" w14:paraId="42A3FF03" w14:textId="77777777">
        <w:tc>
          <w:tcPr>
            <w:tcW w:w="0" w:type="auto"/>
            <w:gridSpan w:val="4"/>
            <w:vAlign w:val="center"/>
          </w:tcPr>
          <w:p w14:paraId="26E88E33" w14:textId="77777777" w:rsidR="00311296" w:rsidRDefault="00AF0F84">
            <w:r>
              <w:rPr>
                <w:b/>
              </w:rPr>
              <w:t>Measurable Goal Statement (Smart Goal)</w:t>
            </w:r>
          </w:p>
        </w:tc>
      </w:tr>
      <w:tr w:rsidR="00311296" w14:paraId="0F700DD8" w14:textId="77777777">
        <w:tc>
          <w:tcPr>
            <w:tcW w:w="0" w:type="auto"/>
            <w:gridSpan w:val="4"/>
            <w:vAlign w:val="center"/>
          </w:tcPr>
          <w:p w14:paraId="287AF0AE" w14:textId="77777777" w:rsidR="00311296" w:rsidRDefault="00AF0F84">
            <w:r>
              <w:t>By May 29th 2025, there will be a total proficiency rate of 57% as measured by the STAR Consolidated Assessment Math Proficiency Report.</w:t>
            </w:r>
          </w:p>
        </w:tc>
      </w:tr>
      <w:tr w:rsidR="00311296" w14:paraId="362AFD47" w14:textId="77777777">
        <w:tc>
          <w:tcPr>
            <w:tcW w:w="0" w:type="auto"/>
            <w:gridSpan w:val="4"/>
            <w:vAlign w:val="center"/>
          </w:tcPr>
          <w:p w14:paraId="58CFC7A5" w14:textId="77777777" w:rsidR="00311296" w:rsidRDefault="00AF0F84">
            <w:r>
              <w:rPr>
                <w:b/>
              </w:rPr>
              <w:t>Measurable Goal Nickname (35 Character Max)</w:t>
            </w:r>
          </w:p>
        </w:tc>
      </w:tr>
      <w:tr w:rsidR="00311296" w14:paraId="75217967" w14:textId="77777777">
        <w:tc>
          <w:tcPr>
            <w:tcW w:w="0" w:type="auto"/>
            <w:gridSpan w:val="4"/>
            <w:vAlign w:val="center"/>
          </w:tcPr>
          <w:p w14:paraId="2A435BB2" w14:textId="77777777" w:rsidR="00311296" w:rsidRDefault="00AF0F84">
            <w:r>
              <w:t>Mathematics</w:t>
            </w:r>
          </w:p>
        </w:tc>
      </w:tr>
      <w:tr w:rsidR="00311296" w14:paraId="4B6C67B8" w14:textId="77777777">
        <w:tc>
          <w:tcPr>
            <w:tcW w:w="0" w:type="auto"/>
            <w:vAlign w:val="center"/>
          </w:tcPr>
          <w:p w14:paraId="203B5809" w14:textId="77777777" w:rsidR="00311296" w:rsidRDefault="00AF0F84">
            <w:r>
              <w:rPr>
                <w:b/>
              </w:rPr>
              <w:t>Target 1st Quarter</w:t>
            </w:r>
          </w:p>
        </w:tc>
        <w:tc>
          <w:tcPr>
            <w:tcW w:w="0" w:type="auto"/>
            <w:vAlign w:val="center"/>
          </w:tcPr>
          <w:p w14:paraId="1FAD0F3D" w14:textId="77777777" w:rsidR="00311296" w:rsidRDefault="00AF0F84">
            <w:r>
              <w:rPr>
                <w:b/>
              </w:rPr>
              <w:t>Target 2nd Quarter</w:t>
            </w:r>
          </w:p>
        </w:tc>
        <w:tc>
          <w:tcPr>
            <w:tcW w:w="0" w:type="auto"/>
            <w:vAlign w:val="center"/>
          </w:tcPr>
          <w:p w14:paraId="4D2E52F4" w14:textId="77777777" w:rsidR="00311296" w:rsidRDefault="00AF0F84">
            <w:r>
              <w:rPr>
                <w:b/>
              </w:rPr>
              <w:t>Target 3rd Quarter</w:t>
            </w:r>
          </w:p>
        </w:tc>
        <w:tc>
          <w:tcPr>
            <w:tcW w:w="0" w:type="auto"/>
            <w:vAlign w:val="center"/>
          </w:tcPr>
          <w:p w14:paraId="05313289" w14:textId="77777777" w:rsidR="00311296" w:rsidRDefault="00AF0F84">
            <w:r>
              <w:rPr>
                <w:b/>
              </w:rPr>
              <w:t>Target 4th Quarter</w:t>
            </w:r>
          </w:p>
        </w:tc>
      </w:tr>
      <w:tr w:rsidR="00311296" w14:paraId="7010943D" w14:textId="77777777">
        <w:tc>
          <w:tcPr>
            <w:tcW w:w="0" w:type="auto"/>
            <w:vAlign w:val="center"/>
          </w:tcPr>
          <w:p w14:paraId="18D3CF4B" w14:textId="77777777" w:rsidR="00311296" w:rsidRDefault="00AF0F84">
            <w:r>
              <w:t>By Oct 24, 2024, there will be a total proficiency rate of 40% as measured by the STAR  Consolidated Assessment Math Proficiency Report.</w:t>
            </w:r>
          </w:p>
        </w:tc>
        <w:tc>
          <w:tcPr>
            <w:tcW w:w="0" w:type="auto"/>
            <w:vAlign w:val="center"/>
          </w:tcPr>
          <w:p w14:paraId="10C434BC" w14:textId="77777777" w:rsidR="00311296" w:rsidRDefault="00AF0F84">
            <w:r>
              <w:t xml:space="preserve">By January 14, 2025,, there will be a total proficiency rate of 52% as measured by the STAR  Consolidated Assessment Math Proficiency Report. </w:t>
            </w:r>
          </w:p>
        </w:tc>
        <w:tc>
          <w:tcPr>
            <w:tcW w:w="0" w:type="auto"/>
            <w:vAlign w:val="center"/>
          </w:tcPr>
          <w:p w14:paraId="5227C485" w14:textId="77777777" w:rsidR="00311296" w:rsidRDefault="00AF0F84">
            <w:r>
              <w:t>By March 25, 2025, there will be a total proficiency rate of 55% as measured by the STAR Consolidated Assessment Math Proficiency Report.</w:t>
            </w:r>
          </w:p>
        </w:tc>
        <w:tc>
          <w:tcPr>
            <w:tcW w:w="0" w:type="auto"/>
            <w:vAlign w:val="center"/>
          </w:tcPr>
          <w:p w14:paraId="5AAB134F" w14:textId="77777777" w:rsidR="00311296" w:rsidRDefault="00AF0F84">
            <w:r>
              <w:t>By May 29th 2025, there will be a total proficiency rate of 57% as measured by the STAR Consolidated Assessment Math Proficiency Report.</w:t>
            </w:r>
          </w:p>
        </w:tc>
      </w:tr>
    </w:tbl>
    <w:p w14:paraId="4713E07F" w14:textId="77777777" w:rsidR="00311296" w:rsidRDefault="00AF0F84">
      <w:pPr>
        <w:pStyle w:val="Heading2"/>
      </w:pPr>
      <w:r>
        <w:t>Priority: If we ensure that there is equitable access to evidence-based core instructional practices and fidelity to District programs and resources and use a variety of assessments (including diagnostic, formative, and summative) to monitor student learning and adjust programs and instructional practices, then all students will demonstrate growth and achievement in ELA.</w:t>
      </w:r>
    </w:p>
    <w:tbl>
      <w:tblPr>
        <w:tblStyle w:val="TableGrid"/>
        <w:tblW w:w="5000" w:type="pct"/>
        <w:tblLook w:val="04A0" w:firstRow="1" w:lastRow="0" w:firstColumn="1" w:lastColumn="0" w:noHBand="0" w:noVBand="1"/>
      </w:tblPr>
      <w:tblGrid>
        <w:gridCol w:w="3329"/>
        <w:gridCol w:w="3699"/>
        <w:gridCol w:w="3899"/>
        <w:gridCol w:w="3463"/>
      </w:tblGrid>
      <w:tr w:rsidR="00311296" w14:paraId="4A843860" w14:textId="77777777">
        <w:tc>
          <w:tcPr>
            <w:tcW w:w="0" w:type="auto"/>
            <w:gridSpan w:val="4"/>
            <w:vAlign w:val="center"/>
          </w:tcPr>
          <w:p w14:paraId="60983709" w14:textId="77777777" w:rsidR="00311296" w:rsidRDefault="00AF0F84">
            <w:r>
              <w:rPr>
                <w:b/>
              </w:rPr>
              <w:t>Outcome Category</w:t>
            </w:r>
          </w:p>
        </w:tc>
      </w:tr>
      <w:tr w:rsidR="00311296" w14:paraId="643A17E1" w14:textId="77777777">
        <w:tc>
          <w:tcPr>
            <w:tcW w:w="0" w:type="auto"/>
            <w:gridSpan w:val="4"/>
            <w:vAlign w:val="center"/>
          </w:tcPr>
          <w:p w14:paraId="4D738820" w14:textId="77777777" w:rsidR="00311296" w:rsidRDefault="00AF0F84">
            <w:r>
              <w:t xml:space="preserve">English Language Arts                                            </w:t>
            </w:r>
          </w:p>
        </w:tc>
      </w:tr>
      <w:tr w:rsidR="00311296" w14:paraId="225E791D" w14:textId="77777777">
        <w:tc>
          <w:tcPr>
            <w:tcW w:w="0" w:type="auto"/>
            <w:gridSpan w:val="4"/>
            <w:vAlign w:val="center"/>
          </w:tcPr>
          <w:p w14:paraId="23B2EDEE" w14:textId="77777777" w:rsidR="00311296" w:rsidRDefault="00AF0F84">
            <w:r>
              <w:rPr>
                <w:b/>
              </w:rPr>
              <w:t>Measurable Goal Statement (Smart Goal)</w:t>
            </w:r>
          </w:p>
        </w:tc>
      </w:tr>
      <w:tr w:rsidR="00311296" w14:paraId="7AD91E23" w14:textId="77777777">
        <w:tc>
          <w:tcPr>
            <w:tcW w:w="0" w:type="auto"/>
            <w:gridSpan w:val="4"/>
            <w:vAlign w:val="center"/>
          </w:tcPr>
          <w:p w14:paraId="1D59031D" w14:textId="77777777" w:rsidR="00311296" w:rsidRDefault="00AF0F84">
            <w:r>
              <w:t>By May 29th 2025, 75% of students will be on target by grade (for Reading level) as measured by the IRLA School Data Wall by Grade Level Report.(This is prior to the IRLA level change)</w:t>
            </w:r>
          </w:p>
        </w:tc>
      </w:tr>
      <w:tr w:rsidR="00311296" w14:paraId="47865E69" w14:textId="77777777">
        <w:tc>
          <w:tcPr>
            <w:tcW w:w="0" w:type="auto"/>
            <w:gridSpan w:val="4"/>
            <w:vAlign w:val="center"/>
          </w:tcPr>
          <w:p w14:paraId="7666242A" w14:textId="77777777" w:rsidR="00311296" w:rsidRDefault="00AF0F84">
            <w:r>
              <w:rPr>
                <w:b/>
              </w:rPr>
              <w:t>Measurable Goal Nickname (35 Character Max)</w:t>
            </w:r>
          </w:p>
        </w:tc>
      </w:tr>
      <w:tr w:rsidR="00311296" w14:paraId="3202B3ED" w14:textId="77777777">
        <w:tc>
          <w:tcPr>
            <w:tcW w:w="0" w:type="auto"/>
            <w:gridSpan w:val="4"/>
            <w:vAlign w:val="center"/>
          </w:tcPr>
          <w:p w14:paraId="08E0C56E" w14:textId="77777777" w:rsidR="00311296" w:rsidRDefault="00AF0F84">
            <w:r>
              <w:t>ELA</w:t>
            </w:r>
          </w:p>
        </w:tc>
      </w:tr>
      <w:tr w:rsidR="00311296" w14:paraId="30A79730" w14:textId="77777777">
        <w:tc>
          <w:tcPr>
            <w:tcW w:w="0" w:type="auto"/>
            <w:vAlign w:val="center"/>
          </w:tcPr>
          <w:p w14:paraId="2CBD4FF5" w14:textId="77777777" w:rsidR="00311296" w:rsidRDefault="00AF0F84">
            <w:r>
              <w:rPr>
                <w:b/>
              </w:rPr>
              <w:t>Target 1st Quarter</w:t>
            </w:r>
          </w:p>
        </w:tc>
        <w:tc>
          <w:tcPr>
            <w:tcW w:w="0" w:type="auto"/>
            <w:vAlign w:val="center"/>
          </w:tcPr>
          <w:p w14:paraId="75B14111" w14:textId="77777777" w:rsidR="00311296" w:rsidRDefault="00AF0F84">
            <w:r>
              <w:rPr>
                <w:b/>
              </w:rPr>
              <w:t>Target 2nd Quarter</w:t>
            </w:r>
          </w:p>
        </w:tc>
        <w:tc>
          <w:tcPr>
            <w:tcW w:w="0" w:type="auto"/>
            <w:vAlign w:val="center"/>
          </w:tcPr>
          <w:p w14:paraId="2C1A2BED" w14:textId="77777777" w:rsidR="00311296" w:rsidRDefault="00AF0F84">
            <w:r>
              <w:rPr>
                <w:b/>
              </w:rPr>
              <w:t>Target 3rd Quarter</w:t>
            </w:r>
          </w:p>
        </w:tc>
        <w:tc>
          <w:tcPr>
            <w:tcW w:w="0" w:type="auto"/>
            <w:vAlign w:val="center"/>
          </w:tcPr>
          <w:p w14:paraId="0313FB98" w14:textId="77777777" w:rsidR="00311296" w:rsidRDefault="00AF0F84">
            <w:r>
              <w:rPr>
                <w:b/>
              </w:rPr>
              <w:t>Target 4th Quarter</w:t>
            </w:r>
          </w:p>
        </w:tc>
      </w:tr>
      <w:tr w:rsidR="00311296" w14:paraId="2C08729E" w14:textId="77777777">
        <w:tc>
          <w:tcPr>
            <w:tcW w:w="0" w:type="auto"/>
            <w:vAlign w:val="center"/>
          </w:tcPr>
          <w:p w14:paraId="285FE349" w14:textId="77777777" w:rsidR="00311296" w:rsidRDefault="00AF0F84">
            <w:r>
              <w:t xml:space="preserve">By October 24, 2024, building level proficiency will have met or surpassed end of year 2024 IRLA proficiency level as </w:t>
            </w:r>
            <w:r>
              <w:lastRenderedPageBreak/>
              <w:t>measured by the IRLA School Data Wall by Grade Level Report.</w:t>
            </w:r>
          </w:p>
        </w:tc>
        <w:tc>
          <w:tcPr>
            <w:tcW w:w="0" w:type="auto"/>
            <w:vAlign w:val="center"/>
          </w:tcPr>
          <w:p w14:paraId="019F1FA5" w14:textId="77777777" w:rsidR="00311296" w:rsidRDefault="00AF0F84">
            <w:r>
              <w:lastRenderedPageBreak/>
              <w:t xml:space="preserve">By January 14, 2025, 54% of students will be on target by grade and/or have demonstrated proficiency for their grade level as </w:t>
            </w:r>
            <w:r>
              <w:lastRenderedPageBreak/>
              <w:t xml:space="preserve">measured by the IRLA School Data Wall by Grade Level Report. </w:t>
            </w:r>
          </w:p>
        </w:tc>
        <w:tc>
          <w:tcPr>
            <w:tcW w:w="0" w:type="auto"/>
            <w:vAlign w:val="center"/>
          </w:tcPr>
          <w:p w14:paraId="508DB24A" w14:textId="77777777" w:rsidR="00311296" w:rsidRDefault="00AF0F84">
            <w:r>
              <w:lastRenderedPageBreak/>
              <w:t xml:space="preserve">By March 25, 2025, 65% of students will be on target by grade (for Reading level) and/or have demonstrated proficiency for their </w:t>
            </w:r>
            <w:r>
              <w:lastRenderedPageBreak/>
              <w:t xml:space="preserve">grade level as measured by the IRLA School Data Wall by Grade Level Report. </w:t>
            </w:r>
          </w:p>
        </w:tc>
        <w:tc>
          <w:tcPr>
            <w:tcW w:w="0" w:type="auto"/>
            <w:vAlign w:val="center"/>
          </w:tcPr>
          <w:p w14:paraId="66FDA74F" w14:textId="77777777" w:rsidR="00311296" w:rsidRDefault="00AF0F84">
            <w:r>
              <w:lastRenderedPageBreak/>
              <w:t xml:space="preserve">By May 29th 2025, 75% of students will be on target by grade (for Reading level) as measured by the IRLA School </w:t>
            </w:r>
            <w:r>
              <w:lastRenderedPageBreak/>
              <w:t>Data Wall by Grade Level Report.(This is prior to the IRLA level change)</w:t>
            </w:r>
          </w:p>
        </w:tc>
      </w:tr>
    </w:tbl>
    <w:p w14:paraId="5B21E6F9" w14:textId="77777777" w:rsidR="00311296" w:rsidRDefault="00AF0F84">
      <w:r>
        <w:lastRenderedPageBreak/>
        <w:br/>
      </w:r>
      <w:r>
        <w:br/>
      </w:r>
      <w:r>
        <w:br/>
      </w:r>
      <w:r>
        <w:br/>
      </w:r>
      <w:r>
        <w:br/>
      </w:r>
      <w:r>
        <w:br/>
      </w:r>
      <w:r>
        <w:br w:type="page"/>
      </w:r>
    </w:p>
    <w:p w14:paraId="3EA6B48D" w14:textId="77777777" w:rsidR="00311296" w:rsidRDefault="00AF0F84">
      <w:pPr>
        <w:pStyle w:val="Heading1"/>
      </w:pPr>
      <w:r>
        <w:lastRenderedPageBreak/>
        <w:t>Action Plan</w:t>
      </w:r>
    </w:p>
    <w:p w14:paraId="1C6953C0" w14:textId="77777777" w:rsidR="00311296" w:rsidRDefault="00AF0F84">
      <w:pPr>
        <w:pStyle w:val="Heading2"/>
      </w:pPr>
      <w:r>
        <w:t>Measurable Goals</w:t>
      </w:r>
    </w:p>
    <w:tbl>
      <w:tblPr>
        <w:tblStyle w:val="TableGrid"/>
        <w:tblW w:w="5000" w:type="pct"/>
        <w:tblLook w:val="04A0" w:firstRow="1" w:lastRow="0" w:firstColumn="1" w:lastColumn="0" w:noHBand="0" w:noVBand="1"/>
      </w:tblPr>
      <w:tblGrid>
        <w:gridCol w:w="10352"/>
        <w:gridCol w:w="4038"/>
      </w:tblGrid>
      <w:tr w:rsidR="00311296" w14:paraId="5EAD484B" w14:textId="77777777">
        <w:tc>
          <w:tcPr>
            <w:tcW w:w="0" w:type="auto"/>
            <w:vAlign w:val="center"/>
          </w:tcPr>
          <w:p w14:paraId="0FBEAE04" w14:textId="77777777" w:rsidR="00311296" w:rsidRDefault="00AF0F84">
            <w:r>
              <w:t xml:space="preserve">Mathematics </w:t>
            </w:r>
          </w:p>
        </w:tc>
        <w:tc>
          <w:tcPr>
            <w:tcW w:w="0" w:type="auto"/>
            <w:vAlign w:val="center"/>
          </w:tcPr>
          <w:p w14:paraId="21268AF3" w14:textId="77777777" w:rsidR="00311296" w:rsidRDefault="00AF0F84">
            <w:r>
              <w:t>ELA</w:t>
            </w:r>
          </w:p>
        </w:tc>
      </w:tr>
    </w:tbl>
    <w:p w14:paraId="38BB520B" w14:textId="77777777" w:rsidR="00311296" w:rsidRDefault="00AF0F84">
      <w:pPr>
        <w:pStyle w:val="Heading2"/>
      </w:pPr>
      <w:r>
        <w:t xml:space="preserve">Action Plan For: Consistent use of evidenced based Tier 1 Core Instructional practices </w:t>
      </w:r>
    </w:p>
    <w:tbl>
      <w:tblPr>
        <w:tblStyle w:val="TableGrid"/>
        <w:tblW w:w="5000" w:type="pct"/>
        <w:tblLook w:val="04A0" w:firstRow="1" w:lastRow="0" w:firstColumn="1" w:lastColumn="0" w:noHBand="0" w:noVBand="1"/>
      </w:tblPr>
      <w:tblGrid>
        <w:gridCol w:w="14390"/>
      </w:tblGrid>
      <w:tr w:rsidR="00311296" w14:paraId="196CF97D" w14:textId="77777777">
        <w:tc>
          <w:tcPr>
            <w:tcW w:w="0" w:type="auto"/>
            <w:vAlign w:val="center"/>
          </w:tcPr>
          <w:p w14:paraId="05473FF3" w14:textId="77777777" w:rsidR="00311296" w:rsidRDefault="00AF0F84">
            <w:r>
              <w:rPr>
                <w:b/>
              </w:rPr>
              <w:t>Measurable Goals:</w:t>
            </w:r>
          </w:p>
        </w:tc>
      </w:tr>
      <w:tr w:rsidR="00311296" w14:paraId="52498204" w14:textId="77777777">
        <w:tc>
          <w:tcPr>
            <w:tcW w:w="0" w:type="auto"/>
            <w:vAlign w:val="center"/>
          </w:tcPr>
          <w:p w14:paraId="04ABEA55" w14:textId="77777777" w:rsidR="00311296" w:rsidRDefault="00AF0F84">
            <w:pPr>
              <w:pStyle w:val="ListParagraph"/>
              <w:numPr>
                <w:ilvl w:val="0"/>
                <w:numId w:val="1"/>
              </w:numPr>
            </w:pPr>
            <w:r>
              <w:t>By May 29th 2025, there will be a total proficiency rate of 57% as measured by the STAR Consolidated Assessment Math Proficiency Report.</w:t>
            </w:r>
          </w:p>
        </w:tc>
      </w:tr>
    </w:tbl>
    <w:p w14:paraId="690DA3B3" w14:textId="77777777" w:rsidR="00311296" w:rsidRDefault="00311296"/>
    <w:tbl>
      <w:tblPr>
        <w:tblStyle w:val="TableGrid"/>
        <w:tblW w:w="5000" w:type="pct"/>
        <w:tblLook w:val="04A0" w:firstRow="1" w:lastRow="0" w:firstColumn="1" w:lastColumn="0" w:noHBand="0" w:noVBand="1"/>
      </w:tblPr>
      <w:tblGrid>
        <w:gridCol w:w="4317"/>
        <w:gridCol w:w="7159"/>
        <w:gridCol w:w="1500"/>
        <w:gridCol w:w="1414"/>
      </w:tblGrid>
      <w:tr w:rsidR="00311296" w14:paraId="457D1C1C" w14:textId="77777777">
        <w:tc>
          <w:tcPr>
            <w:tcW w:w="0" w:type="auto"/>
            <w:gridSpan w:val="2"/>
            <w:vAlign w:val="center"/>
          </w:tcPr>
          <w:p w14:paraId="4B4DF879" w14:textId="77777777" w:rsidR="00311296" w:rsidRDefault="00AF0F84">
            <w:r>
              <w:rPr>
                <w:b/>
              </w:rPr>
              <w:t>Action Step</w:t>
            </w:r>
          </w:p>
        </w:tc>
        <w:tc>
          <w:tcPr>
            <w:tcW w:w="0" w:type="auto"/>
            <w:gridSpan w:val="2"/>
            <w:vAlign w:val="center"/>
          </w:tcPr>
          <w:p w14:paraId="094209C2" w14:textId="77777777" w:rsidR="00311296" w:rsidRDefault="00AF0F84">
            <w:r>
              <w:rPr>
                <w:b/>
              </w:rPr>
              <w:t>Anticipated Start/Completion Date</w:t>
            </w:r>
          </w:p>
        </w:tc>
      </w:tr>
      <w:tr w:rsidR="00311296" w14:paraId="51331366" w14:textId="77777777">
        <w:tc>
          <w:tcPr>
            <w:tcW w:w="0" w:type="auto"/>
            <w:gridSpan w:val="2"/>
            <w:vAlign w:val="center"/>
          </w:tcPr>
          <w:p w14:paraId="6BAC46B2" w14:textId="77777777" w:rsidR="00311296" w:rsidRDefault="00AF0F84">
            <w:r>
              <w:t>Engage in professional development in the areas of formative assessment practices, assessment analysis, and data-informed instruction with the use of STAR Math and Bridges assessment data</w:t>
            </w:r>
          </w:p>
        </w:tc>
        <w:tc>
          <w:tcPr>
            <w:tcW w:w="0" w:type="auto"/>
            <w:vAlign w:val="center"/>
          </w:tcPr>
          <w:p w14:paraId="4B21036A" w14:textId="77777777" w:rsidR="00311296" w:rsidRDefault="00AF0F84">
            <w:r>
              <w:t>2024-08-13</w:t>
            </w:r>
          </w:p>
        </w:tc>
        <w:tc>
          <w:tcPr>
            <w:tcW w:w="0" w:type="auto"/>
            <w:vAlign w:val="center"/>
          </w:tcPr>
          <w:p w14:paraId="4C8CD0CD" w14:textId="77777777" w:rsidR="00311296" w:rsidRDefault="00AF0F84">
            <w:r>
              <w:t>2025-05-30</w:t>
            </w:r>
          </w:p>
        </w:tc>
      </w:tr>
      <w:tr w:rsidR="00311296" w14:paraId="71C776AF" w14:textId="77777777">
        <w:tc>
          <w:tcPr>
            <w:tcW w:w="0" w:type="auto"/>
            <w:vAlign w:val="center"/>
          </w:tcPr>
          <w:p w14:paraId="2F7C2279" w14:textId="77777777" w:rsidR="00311296" w:rsidRDefault="00AF0F84">
            <w:r>
              <w:rPr>
                <w:b/>
              </w:rPr>
              <w:t>Lead Person/Position</w:t>
            </w:r>
          </w:p>
        </w:tc>
        <w:tc>
          <w:tcPr>
            <w:tcW w:w="0" w:type="auto"/>
            <w:vAlign w:val="center"/>
          </w:tcPr>
          <w:p w14:paraId="48433D72" w14:textId="77777777" w:rsidR="00311296" w:rsidRDefault="00AF0F84">
            <w:r>
              <w:rPr>
                <w:b/>
              </w:rPr>
              <w:t>Material/Resources/Supports Needed</w:t>
            </w:r>
          </w:p>
        </w:tc>
        <w:tc>
          <w:tcPr>
            <w:tcW w:w="0" w:type="auto"/>
            <w:vAlign w:val="center"/>
          </w:tcPr>
          <w:p w14:paraId="56990ED0" w14:textId="77777777" w:rsidR="00311296" w:rsidRDefault="00AF0F84">
            <w:r>
              <w:rPr>
                <w:b/>
              </w:rPr>
              <w:t>PD Step?</w:t>
            </w:r>
          </w:p>
        </w:tc>
        <w:tc>
          <w:tcPr>
            <w:tcW w:w="0" w:type="auto"/>
            <w:vAlign w:val="center"/>
          </w:tcPr>
          <w:p w14:paraId="48DA1794" w14:textId="77777777" w:rsidR="00311296" w:rsidRDefault="00311296"/>
        </w:tc>
      </w:tr>
      <w:tr w:rsidR="00311296" w14:paraId="4AC41D6D" w14:textId="77777777">
        <w:tc>
          <w:tcPr>
            <w:tcW w:w="0" w:type="auto"/>
            <w:vAlign w:val="center"/>
          </w:tcPr>
          <w:p w14:paraId="0C210353" w14:textId="77777777" w:rsidR="00311296" w:rsidRDefault="00AF0F84">
            <w:r>
              <w:t xml:space="preserve">Teachers, Instructional Coach, Administration </w:t>
            </w:r>
          </w:p>
        </w:tc>
        <w:tc>
          <w:tcPr>
            <w:tcW w:w="0" w:type="auto"/>
            <w:vAlign w:val="center"/>
          </w:tcPr>
          <w:p w14:paraId="69894245" w14:textId="77777777" w:rsidR="00311296" w:rsidRDefault="00AF0F84">
            <w:r>
              <w:t xml:space="preserve">Bridges Curriculum, District Pacing guide, PA Standards, STAR Assessments </w:t>
            </w:r>
          </w:p>
        </w:tc>
        <w:tc>
          <w:tcPr>
            <w:tcW w:w="0" w:type="auto"/>
            <w:vAlign w:val="center"/>
          </w:tcPr>
          <w:p w14:paraId="51C036F8" w14:textId="77777777" w:rsidR="00311296" w:rsidRDefault="00AF0F84">
            <w:r>
              <w:t xml:space="preserve">Yes                                                                    </w:t>
            </w:r>
          </w:p>
        </w:tc>
        <w:tc>
          <w:tcPr>
            <w:tcW w:w="0" w:type="auto"/>
            <w:vAlign w:val="center"/>
          </w:tcPr>
          <w:p w14:paraId="5609A321" w14:textId="77777777" w:rsidR="00311296" w:rsidRDefault="00311296"/>
        </w:tc>
      </w:tr>
      <w:tr w:rsidR="00311296" w14:paraId="45C621B9" w14:textId="77777777">
        <w:tc>
          <w:tcPr>
            <w:tcW w:w="0" w:type="auto"/>
            <w:gridSpan w:val="2"/>
            <w:vAlign w:val="center"/>
          </w:tcPr>
          <w:p w14:paraId="60A9C2C6" w14:textId="77777777" w:rsidR="00311296" w:rsidRDefault="00AF0F84">
            <w:r>
              <w:rPr>
                <w:b/>
              </w:rPr>
              <w:t>Action Step</w:t>
            </w:r>
          </w:p>
        </w:tc>
        <w:tc>
          <w:tcPr>
            <w:tcW w:w="0" w:type="auto"/>
            <w:gridSpan w:val="2"/>
            <w:vAlign w:val="center"/>
          </w:tcPr>
          <w:p w14:paraId="6BA22083" w14:textId="77777777" w:rsidR="00311296" w:rsidRDefault="00AF0F84">
            <w:r>
              <w:rPr>
                <w:b/>
              </w:rPr>
              <w:t>Anticipated Start/Completion Date</w:t>
            </w:r>
          </w:p>
        </w:tc>
      </w:tr>
      <w:tr w:rsidR="00311296" w14:paraId="70ECF0B3" w14:textId="77777777">
        <w:tc>
          <w:tcPr>
            <w:tcW w:w="0" w:type="auto"/>
            <w:gridSpan w:val="2"/>
            <w:vAlign w:val="center"/>
          </w:tcPr>
          <w:p w14:paraId="5D0891D8" w14:textId="77777777" w:rsidR="00311296" w:rsidRDefault="00AF0F84">
            <w:r>
              <w:t>Conduct instructional walkthroughs to monitor implementation of data-informed instruction and formative assessment practice and provide feedback to teachers.</w:t>
            </w:r>
          </w:p>
        </w:tc>
        <w:tc>
          <w:tcPr>
            <w:tcW w:w="0" w:type="auto"/>
            <w:vAlign w:val="center"/>
          </w:tcPr>
          <w:p w14:paraId="2CCFEAEE" w14:textId="77777777" w:rsidR="00311296" w:rsidRDefault="00AF0F84">
            <w:r>
              <w:t>2024-08-20</w:t>
            </w:r>
          </w:p>
        </w:tc>
        <w:tc>
          <w:tcPr>
            <w:tcW w:w="0" w:type="auto"/>
            <w:vAlign w:val="center"/>
          </w:tcPr>
          <w:p w14:paraId="3F746FAC" w14:textId="77777777" w:rsidR="00311296" w:rsidRDefault="00AF0F84">
            <w:r>
              <w:t>2025-05-30</w:t>
            </w:r>
          </w:p>
        </w:tc>
      </w:tr>
      <w:tr w:rsidR="00311296" w14:paraId="7E255751" w14:textId="77777777">
        <w:tc>
          <w:tcPr>
            <w:tcW w:w="0" w:type="auto"/>
            <w:vAlign w:val="center"/>
          </w:tcPr>
          <w:p w14:paraId="4CDAED5A" w14:textId="77777777" w:rsidR="00311296" w:rsidRDefault="00AF0F84">
            <w:r>
              <w:rPr>
                <w:b/>
              </w:rPr>
              <w:t>Lead Person/Position</w:t>
            </w:r>
          </w:p>
        </w:tc>
        <w:tc>
          <w:tcPr>
            <w:tcW w:w="0" w:type="auto"/>
            <w:vAlign w:val="center"/>
          </w:tcPr>
          <w:p w14:paraId="05D065F3" w14:textId="77777777" w:rsidR="00311296" w:rsidRDefault="00AF0F84">
            <w:r>
              <w:rPr>
                <w:b/>
              </w:rPr>
              <w:t>Material/Resources/Supports Needed</w:t>
            </w:r>
          </w:p>
        </w:tc>
        <w:tc>
          <w:tcPr>
            <w:tcW w:w="0" w:type="auto"/>
            <w:vAlign w:val="center"/>
          </w:tcPr>
          <w:p w14:paraId="26E3BCFF" w14:textId="77777777" w:rsidR="00311296" w:rsidRDefault="00AF0F84">
            <w:r>
              <w:rPr>
                <w:b/>
              </w:rPr>
              <w:t>PD Step?</w:t>
            </w:r>
          </w:p>
        </w:tc>
        <w:tc>
          <w:tcPr>
            <w:tcW w:w="0" w:type="auto"/>
            <w:vAlign w:val="center"/>
          </w:tcPr>
          <w:p w14:paraId="09D65270" w14:textId="77777777" w:rsidR="00311296" w:rsidRDefault="00311296"/>
        </w:tc>
      </w:tr>
      <w:tr w:rsidR="00311296" w14:paraId="14FD558F" w14:textId="77777777">
        <w:tc>
          <w:tcPr>
            <w:tcW w:w="0" w:type="auto"/>
            <w:vAlign w:val="center"/>
          </w:tcPr>
          <w:p w14:paraId="7993CD50" w14:textId="77777777" w:rsidR="00311296" w:rsidRDefault="00AF0F84">
            <w:r>
              <w:t>Administration</w:t>
            </w:r>
          </w:p>
        </w:tc>
        <w:tc>
          <w:tcPr>
            <w:tcW w:w="0" w:type="auto"/>
            <w:vAlign w:val="center"/>
          </w:tcPr>
          <w:p w14:paraId="36385EE3" w14:textId="77777777" w:rsidR="00311296" w:rsidRDefault="00AF0F84">
            <w:r>
              <w:t>Danielson Framework, Teacher lesson plans, district pacing guides.</w:t>
            </w:r>
          </w:p>
        </w:tc>
        <w:tc>
          <w:tcPr>
            <w:tcW w:w="0" w:type="auto"/>
            <w:vAlign w:val="center"/>
          </w:tcPr>
          <w:p w14:paraId="2B9D08CD" w14:textId="77777777" w:rsidR="00311296" w:rsidRDefault="00AF0F84">
            <w:r>
              <w:t xml:space="preserve">No                                                                    </w:t>
            </w:r>
          </w:p>
        </w:tc>
        <w:tc>
          <w:tcPr>
            <w:tcW w:w="0" w:type="auto"/>
            <w:vAlign w:val="center"/>
          </w:tcPr>
          <w:p w14:paraId="42676E40" w14:textId="77777777" w:rsidR="00311296" w:rsidRDefault="00311296"/>
        </w:tc>
      </w:tr>
      <w:tr w:rsidR="00311296" w14:paraId="3FDDE79A" w14:textId="77777777">
        <w:tc>
          <w:tcPr>
            <w:tcW w:w="0" w:type="auto"/>
            <w:gridSpan w:val="2"/>
            <w:vAlign w:val="center"/>
          </w:tcPr>
          <w:p w14:paraId="55C80D4A" w14:textId="77777777" w:rsidR="00311296" w:rsidRDefault="00AF0F84">
            <w:r>
              <w:rPr>
                <w:b/>
              </w:rPr>
              <w:t>Action Step</w:t>
            </w:r>
          </w:p>
        </w:tc>
        <w:tc>
          <w:tcPr>
            <w:tcW w:w="0" w:type="auto"/>
            <w:gridSpan w:val="2"/>
            <w:vAlign w:val="center"/>
          </w:tcPr>
          <w:p w14:paraId="76B2AE84" w14:textId="77777777" w:rsidR="00311296" w:rsidRDefault="00AF0F84">
            <w:r>
              <w:rPr>
                <w:b/>
              </w:rPr>
              <w:t>Anticipated Start/Completion Date</w:t>
            </w:r>
          </w:p>
        </w:tc>
      </w:tr>
      <w:tr w:rsidR="00311296" w14:paraId="63B5AB49" w14:textId="77777777">
        <w:tc>
          <w:tcPr>
            <w:tcW w:w="0" w:type="auto"/>
            <w:gridSpan w:val="2"/>
            <w:vAlign w:val="center"/>
          </w:tcPr>
          <w:p w14:paraId="3F0ADD21" w14:textId="77777777" w:rsidR="00311296" w:rsidRDefault="00AF0F84">
            <w:r>
              <w:t xml:space="preserve">Administer baseline assessments for all students using STAR assessment. </w:t>
            </w:r>
          </w:p>
        </w:tc>
        <w:tc>
          <w:tcPr>
            <w:tcW w:w="0" w:type="auto"/>
            <w:vAlign w:val="center"/>
          </w:tcPr>
          <w:p w14:paraId="1ED22131" w14:textId="77777777" w:rsidR="00311296" w:rsidRDefault="00AF0F84">
            <w:r>
              <w:t>2024-08-20</w:t>
            </w:r>
          </w:p>
        </w:tc>
        <w:tc>
          <w:tcPr>
            <w:tcW w:w="0" w:type="auto"/>
            <w:vAlign w:val="center"/>
          </w:tcPr>
          <w:p w14:paraId="7E502558" w14:textId="77777777" w:rsidR="00311296" w:rsidRDefault="00AF0F84">
            <w:r>
              <w:t>2024-10-24</w:t>
            </w:r>
          </w:p>
        </w:tc>
      </w:tr>
      <w:tr w:rsidR="00311296" w14:paraId="74B6A2FA" w14:textId="77777777">
        <w:tc>
          <w:tcPr>
            <w:tcW w:w="0" w:type="auto"/>
            <w:vAlign w:val="center"/>
          </w:tcPr>
          <w:p w14:paraId="4B78F532" w14:textId="77777777" w:rsidR="00311296" w:rsidRDefault="00AF0F84">
            <w:r>
              <w:rPr>
                <w:b/>
              </w:rPr>
              <w:t>Lead Person/Position</w:t>
            </w:r>
          </w:p>
        </w:tc>
        <w:tc>
          <w:tcPr>
            <w:tcW w:w="0" w:type="auto"/>
            <w:vAlign w:val="center"/>
          </w:tcPr>
          <w:p w14:paraId="7A636BA8" w14:textId="77777777" w:rsidR="00311296" w:rsidRDefault="00AF0F84">
            <w:r>
              <w:rPr>
                <w:b/>
              </w:rPr>
              <w:t>Material/Resources/Supports Needed</w:t>
            </w:r>
          </w:p>
        </w:tc>
        <w:tc>
          <w:tcPr>
            <w:tcW w:w="0" w:type="auto"/>
            <w:vAlign w:val="center"/>
          </w:tcPr>
          <w:p w14:paraId="53260CD5" w14:textId="77777777" w:rsidR="00311296" w:rsidRDefault="00AF0F84">
            <w:r>
              <w:rPr>
                <w:b/>
              </w:rPr>
              <w:t>PD Step?</w:t>
            </w:r>
          </w:p>
        </w:tc>
        <w:tc>
          <w:tcPr>
            <w:tcW w:w="0" w:type="auto"/>
            <w:vAlign w:val="center"/>
          </w:tcPr>
          <w:p w14:paraId="75C72A82" w14:textId="77777777" w:rsidR="00311296" w:rsidRDefault="00311296"/>
        </w:tc>
      </w:tr>
      <w:tr w:rsidR="00311296" w14:paraId="7AB42A11" w14:textId="77777777">
        <w:tc>
          <w:tcPr>
            <w:tcW w:w="0" w:type="auto"/>
            <w:vAlign w:val="center"/>
          </w:tcPr>
          <w:p w14:paraId="1D97444A" w14:textId="77777777" w:rsidR="00311296" w:rsidRDefault="00AF0F84">
            <w:r>
              <w:t>Teachers</w:t>
            </w:r>
          </w:p>
        </w:tc>
        <w:tc>
          <w:tcPr>
            <w:tcW w:w="0" w:type="auto"/>
            <w:vAlign w:val="center"/>
          </w:tcPr>
          <w:p w14:paraId="4F237AE9" w14:textId="77777777" w:rsidR="00311296" w:rsidRDefault="00AF0F84">
            <w:r>
              <w:t>STAR Assessment</w:t>
            </w:r>
          </w:p>
        </w:tc>
        <w:tc>
          <w:tcPr>
            <w:tcW w:w="0" w:type="auto"/>
            <w:vAlign w:val="center"/>
          </w:tcPr>
          <w:p w14:paraId="1F2F270C" w14:textId="77777777" w:rsidR="00311296" w:rsidRDefault="00AF0F84">
            <w:r>
              <w:t xml:space="preserve">No                                                                    </w:t>
            </w:r>
          </w:p>
        </w:tc>
        <w:tc>
          <w:tcPr>
            <w:tcW w:w="0" w:type="auto"/>
            <w:vAlign w:val="center"/>
          </w:tcPr>
          <w:p w14:paraId="6EF9A823" w14:textId="77777777" w:rsidR="00311296" w:rsidRDefault="00311296"/>
        </w:tc>
      </w:tr>
      <w:tr w:rsidR="00311296" w14:paraId="15097813" w14:textId="77777777">
        <w:tc>
          <w:tcPr>
            <w:tcW w:w="0" w:type="auto"/>
            <w:gridSpan w:val="2"/>
            <w:vAlign w:val="center"/>
          </w:tcPr>
          <w:p w14:paraId="6CBEC8D5" w14:textId="77777777" w:rsidR="00311296" w:rsidRDefault="00AF0F84">
            <w:r>
              <w:rPr>
                <w:b/>
              </w:rPr>
              <w:t>Action Step</w:t>
            </w:r>
          </w:p>
        </w:tc>
        <w:tc>
          <w:tcPr>
            <w:tcW w:w="0" w:type="auto"/>
            <w:gridSpan w:val="2"/>
            <w:vAlign w:val="center"/>
          </w:tcPr>
          <w:p w14:paraId="6E2B7A8D" w14:textId="77777777" w:rsidR="00311296" w:rsidRDefault="00AF0F84">
            <w:r>
              <w:rPr>
                <w:b/>
              </w:rPr>
              <w:t>Anticipated Start/Completion Date</w:t>
            </w:r>
          </w:p>
        </w:tc>
      </w:tr>
      <w:tr w:rsidR="00311296" w14:paraId="14DCDEC5" w14:textId="77777777">
        <w:tc>
          <w:tcPr>
            <w:tcW w:w="0" w:type="auto"/>
            <w:gridSpan w:val="2"/>
            <w:vAlign w:val="center"/>
          </w:tcPr>
          <w:p w14:paraId="27502654" w14:textId="77777777" w:rsidR="00311296" w:rsidRDefault="00AF0F84">
            <w:r>
              <w:t xml:space="preserve">Conduct regular multi-disciplinary team meetings to discuss student assessment data and instructional best practices or strategies. </w:t>
            </w:r>
          </w:p>
        </w:tc>
        <w:tc>
          <w:tcPr>
            <w:tcW w:w="0" w:type="auto"/>
            <w:vAlign w:val="center"/>
          </w:tcPr>
          <w:p w14:paraId="48DB2B8C" w14:textId="77777777" w:rsidR="00311296" w:rsidRDefault="00AF0F84">
            <w:r>
              <w:t>2024-08-13</w:t>
            </w:r>
          </w:p>
        </w:tc>
        <w:tc>
          <w:tcPr>
            <w:tcW w:w="0" w:type="auto"/>
            <w:vAlign w:val="center"/>
          </w:tcPr>
          <w:p w14:paraId="1B227B32" w14:textId="77777777" w:rsidR="00311296" w:rsidRDefault="00AF0F84">
            <w:r>
              <w:t>2025-05-30</w:t>
            </w:r>
          </w:p>
        </w:tc>
      </w:tr>
      <w:tr w:rsidR="00311296" w14:paraId="244BD42C" w14:textId="77777777">
        <w:tc>
          <w:tcPr>
            <w:tcW w:w="0" w:type="auto"/>
            <w:vAlign w:val="center"/>
          </w:tcPr>
          <w:p w14:paraId="785AE87B" w14:textId="77777777" w:rsidR="00311296" w:rsidRDefault="00AF0F84">
            <w:r>
              <w:rPr>
                <w:b/>
              </w:rPr>
              <w:t>Lead Person/Position</w:t>
            </w:r>
          </w:p>
        </w:tc>
        <w:tc>
          <w:tcPr>
            <w:tcW w:w="0" w:type="auto"/>
            <w:vAlign w:val="center"/>
          </w:tcPr>
          <w:p w14:paraId="5295AA5F" w14:textId="77777777" w:rsidR="00311296" w:rsidRDefault="00AF0F84">
            <w:r>
              <w:rPr>
                <w:b/>
              </w:rPr>
              <w:t>Material/Resources/Supports Needed</w:t>
            </w:r>
          </w:p>
        </w:tc>
        <w:tc>
          <w:tcPr>
            <w:tcW w:w="0" w:type="auto"/>
            <w:vAlign w:val="center"/>
          </w:tcPr>
          <w:p w14:paraId="52B5E9BC" w14:textId="77777777" w:rsidR="00311296" w:rsidRDefault="00AF0F84">
            <w:r>
              <w:rPr>
                <w:b/>
              </w:rPr>
              <w:t>PD Step?</w:t>
            </w:r>
          </w:p>
        </w:tc>
        <w:tc>
          <w:tcPr>
            <w:tcW w:w="0" w:type="auto"/>
            <w:vAlign w:val="center"/>
          </w:tcPr>
          <w:p w14:paraId="27D4A85E" w14:textId="77777777" w:rsidR="00311296" w:rsidRDefault="00311296"/>
        </w:tc>
      </w:tr>
      <w:tr w:rsidR="00311296" w14:paraId="5DD36906" w14:textId="77777777">
        <w:tc>
          <w:tcPr>
            <w:tcW w:w="0" w:type="auto"/>
            <w:vAlign w:val="center"/>
          </w:tcPr>
          <w:p w14:paraId="0C177467" w14:textId="77777777" w:rsidR="00311296" w:rsidRDefault="00AF0F84">
            <w:r>
              <w:lastRenderedPageBreak/>
              <w:t>Teachers, Administration, Instructional Coach</w:t>
            </w:r>
          </w:p>
        </w:tc>
        <w:tc>
          <w:tcPr>
            <w:tcW w:w="0" w:type="auto"/>
            <w:vAlign w:val="center"/>
          </w:tcPr>
          <w:p w14:paraId="7AD953C7" w14:textId="77777777" w:rsidR="00311296" w:rsidRDefault="00AF0F84">
            <w:r>
              <w:t>Data analysis protocol</w:t>
            </w:r>
          </w:p>
        </w:tc>
        <w:tc>
          <w:tcPr>
            <w:tcW w:w="0" w:type="auto"/>
            <w:vAlign w:val="center"/>
          </w:tcPr>
          <w:p w14:paraId="7E6FFA9E" w14:textId="77777777" w:rsidR="00311296" w:rsidRDefault="00AF0F84">
            <w:r>
              <w:t xml:space="preserve">No                                                                    </w:t>
            </w:r>
          </w:p>
        </w:tc>
        <w:tc>
          <w:tcPr>
            <w:tcW w:w="0" w:type="auto"/>
            <w:vAlign w:val="center"/>
          </w:tcPr>
          <w:p w14:paraId="28EE6CDF" w14:textId="77777777" w:rsidR="00311296" w:rsidRDefault="00311296"/>
        </w:tc>
      </w:tr>
      <w:tr w:rsidR="00311296" w14:paraId="3ADB6F61" w14:textId="77777777">
        <w:tc>
          <w:tcPr>
            <w:tcW w:w="0" w:type="auto"/>
            <w:gridSpan w:val="2"/>
            <w:vAlign w:val="center"/>
          </w:tcPr>
          <w:p w14:paraId="1270E5FF" w14:textId="77777777" w:rsidR="00311296" w:rsidRDefault="00AF0F84">
            <w:r>
              <w:rPr>
                <w:b/>
              </w:rPr>
              <w:t>Action Step</w:t>
            </w:r>
          </w:p>
        </w:tc>
        <w:tc>
          <w:tcPr>
            <w:tcW w:w="0" w:type="auto"/>
            <w:gridSpan w:val="2"/>
            <w:vAlign w:val="center"/>
          </w:tcPr>
          <w:p w14:paraId="103420CF" w14:textId="77777777" w:rsidR="00311296" w:rsidRDefault="00AF0F84">
            <w:r>
              <w:rPr>
                <w:b/>
              </w:rPr>
              <w:t>Anticipated Start/Completion Date</w:t>
            </w:r>
          </w:p>
        </w:tc>
      </w:tr>
      <w:tr w:rsidR="00311296" w14:paraId="6A9437BD" w14:textId="77777777">
        <w:tc>
          <w:tcPr>
            <w:tcW w:w="0" w:type="auto"/>
            <w:gridSpan w:val="2"/>
            <w:vAlign w:val="center"/>
          </w:tcPr>
          <w:p w14:paraId="0F4CAF56" w14:textId="77777777" w:rsidR="00311296" w:rsidRDefault="00AF0F84">
            <w:r>
              <w:t>Conduct instructional leadership meetings to analyze building level data trends and design responsive team meetings and professional development.</w:t>
            </w:r>
          </w:p>
        </w:tc>
        <w:tc>
          <w:tcPr>
            <w:tcW w:w="0" w:type="auto"/>
            <w:vAlign w:val="center"/>
          </w:tcPr>
          <w:p w14:paraId="0BEF3A95" w14:textId="77777777" w:rsidR="00311296" w:rsidRDefault="00AF0F84">
            <w:r>
              <w:t>2024-08-13</w:t>
            </w:r>
          </w:p>
        </w:tc>
        <w:tc>
          <w:tcPr>
            <w:tcW w:w="0" w:type="auto"/>
            <w:vAlign w:val="center"/>
          </w:tcPr>
          <w:p w14:paraId="73A70C6A" w14:textId="77777777" w:rsidR="00311296" w:rsidRDefault="00AF0F84">
            <w:r>
              <w:t>2025-05-30</w:t>
            </w:r>
          </w:p>
        </w:tc>
      </w:tr>
      <w:tr w:rsidR="00311296" w14:paraId="6F355D32" w14:textId="77777777">
        <w:tc>
          <w:tcPr>
            <w:tcW w:w="0" w:type="auto"/>
            <w:vAlign w:val="center"/>
          </w:tcPr>
          <w:p w14:paraId="532B49D1" w14:textId="77777777" w:rsidR="00311296" w:rsidRDefault="00AF0F84">
            <w:r>
              <w:rPr>
                <w:b/>
              </w:rPr>
              <w:t>Lead Person/Position</w:t>
            </w:r>
          </w:p>
        </w:tc>
        <w:tc>
          <w:tcPr>
            <w:tcW w:w="0" w:type="auto"/>
            <w:vAlign w:val="center"/>
          </w:tcPr>
          <w:p w14:paraId="3EBBAFF1" w14:textId="77777777" w:rsidR="00311296" w:rsidRDefault="00AF0F84">
            <w:r>
              <w:rPr>
                <w:b/>
              </w:rPr>
              <w:t>Material/Resources/Supports Needed</w:t>
            </w:r>
          </w:p>
        </w:tc>
        <w:tc>
          <w:tcPr>
            <w:tcW w:w="0" w:type="auto"/>
            <w:vAlign w:val="center"/>
          </w:tcPr>
          <w:p w14:paraId="4159824C" w14:textId="77777777" w:rsidR="00311296" w:rsidRDefault="00AF0F84">
            <w:r>
              <w:rPr>
                <w:b/>
              </w:rPr>
              <w:t>PD Step?</w:t>
            </w:r>
          </w:p>
        </w:tc>
        <w:tc>
          <w:tcPr>
            <w:tcW w:w="0" w:type="auto"/>
            <w:vAlign w:val="center"/>
          </w:tcPr>
          <w:p w14:paraId="21E87DF8" w14:textId="77777777" w:rsidR="00311296" w:rsidRDefault="00311296"/>
        </w:tc>
      </w:tr>
      <w:tr w:rsidR="00311296" w14:paraId="51A6D9CE" w14:textId="77777777">
        <w:tc>
          <w:tcPr>
            <w:tcW w:w="0" w:type="auto"/>
            <w:vAlign w:val="center"/>
          </w:tcPr>
          <w:p w14:paraId="6D4539A7" w14:textId="77777777" w:rsidR="00311296" w:rsidRDefault="00AF0F84">
            <w:r>
              <w:t>Administration</w:t>
            </w:r>
          </w:p>
        </w:tc>
        <w:tc>
          <w:tcPr>
            <w:tcW w:w="0" w:type="auto"/>
            <w:vAlign w:val="center"/>
          </w:tcPr>
          <w:p w14:paraId="13C1AA7D" w14:textId="77777777" w:rsidR="00311296" w:rsidRDefault="00AF0F84">
            <w:r>
              <w:t xml:space="preserve">STAR data, Data protocols </w:t>
            </w:r>
          </w:p>
        </w:tc>
        <w:tc>
          <w:tcPr>
            <w:tcW w:w="0" w:type="auto"/>
            <w:vAlign w:val="center"/>
          </w:tcPr>
          <w:p w14:paraId="07B649C4" w14:textId="77777777" w:rsidR="00311296" w:rsidRDefault="00AF0F84">
            <w:r>
              <w:t xml:space="preserve">No                                                                    </w:t>
            </w:r>
          </w:p>
        </w:tc>
        <w:tc>
          <w:tcPr>
            <w:tcW w:w="0" w:type="auto"/>
            <w:vAlign w:val="center"/>
          </w:tcPr>
          <w:p w14:paraId="77389B33" w14:textId="77777777" w:rsidR="00311296" w:rsidRDefault="00311296"/>
        </w:tc>
      </w:tr>
      <w:tr w:rsidR="00311296" w14:paraId="7D1D19FC" w14:textId="77777777">
        <w:tc>
          <w:tcPr>
            <w:tcW w:w="0" w:type="auto"/>
            <w:gridSpan w:val="2"/>
            <w:vAlign w:val="center"/>
          </w:tcPr>
          <w:p w14:paraId="08FE8B6E" w14:textId="77777777" w:rsidR="00311296" w:rsidRDefault="00AF0F84">
            <w:r>
              <w:rPr>
                <w:b/>
              </w:rPr>
              <w:t>Action Step</w:t>
            </w:r>
          </w:p>
        </w:tc>
        <w:tc>
          <w:tcPr>
            <w:tcW w:w="0" w:type="auto"/>
            <w:gridSpan w:val="2"/>
            <w:vAlign w:val="center"/>
          </w:tcPr>
          <w:p w14:paraId="2837BB67" w14:textId="77777777" w:rsidR="00311296" w:rsidRDefault="00AF0F84">
            <w:r>
              <w:rPr>
                <w:b/>
              </w:rPr>
              <w:t>Anticipated Start/Completion Date</w:t>
            </w:r>
          </w:p>
        </w:tc>
      </w:tr>
      <w:tr w:rsidR="00311296" w14:paraId="6A3DE981" w14:textId="77777777">
        <w:tc>
          <w:tcPr>
            <w:tcW w:w="0" w:type="auto"/>
            <w:gridSpan w:val="2"/>
            <w:vAlign w:val="center"/>
          </w:tcPr>
          <w:p w14:paraId="607AC1E5" w14:textId="77777777" w:rsidR="00311296" w:rsidRDefault="00AF0F84">
            <w:r>
              <w:t>Implement all components of the Bridges curriculum with fidelity</w:t>
            </w:r>
          </w:p>
        </w:tc>
        <w:tc>
          <w:tcPr>
            <w:tcW w:w="0" w:type="auto"/>
            <w:vAlign w:val="center"/>
          </w:tcPr>
          <w:p w14:paraId="606D56DD" w14:textId="77777777" w:rsidR="00311296" w:rsidRDefault="00AF0F84">
            <w:r>
              <w:t>2024-08-20</w:t>
            </w:r>
          </w:p>
        </w:tc>
        <w:tc>
          <w:tcPr>
            <w:tcW w:w="0" w:type="auto"/>
            <w:vAlign w:val="center"/>
          </w:tcPr>
          <w:p w14:paraId="5DAA52F8" w14:textId="77777777" w:rsidR="00311296" w:rsidRDefault="00AF0F84">
            <w:r>
              <w:t>2025-05-30</w:t>
            </w:r>
          </w:p>
        </w:tc>
      </w:tr>
      <w:tr w:rsidR="00311296" w14:paraId="56414CD6" w14:textId="77777777">
        <w:tc>
          <w:tcPr>
            <w:tcW w:w="0" w:type="auto"/>
            <w:vAlign w:val="center"/>
          </w:tcPr>
          <w:p w14:paraId="6433EBE7" w14:textId="77777777" w:rsidR="00311296" w:rsidRDefault="00AF0F84">
            <w:r>
              <w:rPr>
                <w:b/>
              </w:rPr>
              <w:t>Lead Person/Position</w:t>
            </w:r>
          </w:p>
        </w:tc>
        <w:tc>
          <w:tcPr>
            <w:tcW w:w="0" w:type="auto"/>
            <w:vAlign w:val="center"/>
          </w:tcPr>
          <w:p w14:paraId="36EDE84B" w14:textId="77777777" w:rsidR="00311296" w:rsidRDefault="00AF0F84">
            <w:r>
              <w:rPr>
                <w:b/>
              </w:rPr>
              <w:t>Material/Resources/Supports Needed</w:t>
            </w:r>
          </w:p>
        </w:tc>
        <w:tc>
          <w:tcPr>
            <w:tcW w:w="0" w:type="auto"/>
            <w:vAlign w:val="center"/>
          </w:tcPr>
          <w:p w14:paraId="5FF543E2" w14:textId="77777777" w:rsidR="00311296" w:rsidRDefault="00AF0F84">
            <w:r>
              <w:rPr>
                <w:b/>
              </w:rPr>
              <w:t>PD Step?</w:t>
            </w:r>
          </w:p>
        </w:tc>
        <w:tc>
          <w:tcPr>
            <w:tcW w:w="0" w:type="auto"/>
            <w:vAlign w:val="center"/>
          </w:tcPr>
          <w:p w14:paraId="5F3A2F9C" w14:textId="77777777" w:rsidR="00311296" w:rsidRDefault="00311296"/>
        </w:tc>
      </w:tr>
      <w:tr w:rsidR="00311296" w14:paraId="132E9121" w14:textId="77777777">
        <w:tc>
          <w:tcPr>
            <w:tcW w:w="0" w:type="auto"/>
            <w:vAlign w:val="center"/>
          </w:tcPr>
          <w:p w14:paraId="222D8D6E" w14:textId="77777777" w:rsidR="00311296" w:rsidRDefault="00AF0F84">
            <w:r>
              <w:t>Teachers</w:t>
            </w:r>
          </w:p>
        </w:tc>
        <w:tc>
          <w:tcPr>
            <w:tcW w:w="0" w:type="auto"/>
            <w:vAlign w:val="center"/>
          </w:tcPr>
          <w:p w14:paraId="489766B7" w14:textId="77777777" w:rsidR="00311296" w:rsidRDefault="00AF0F84">
            <w:r>
              <w:t>Bridges Curriculum resources</w:t>
            </w:r>
          </w:p>
        </w:tc>
        <w:tc>
          <w:tcPr>
            <w:tcW w:w="0" w:type="auto"/>
            <w:vAlign w:val="center"/>
          </w:tcPr>
          <w:p w14:paraId="734C4555" w14:textId="77777777" w:rsidR="00311296" w:rsidRDefault="00AF0F84">
            <w:r>
              <w:t xml:space="preserve">No                                                                    </w:t>
            </w:r>
          </w:p>
        </w:tc>
        <w:tc>
          <w:tcPr>
            <w:tcW w:w="0" w:type="auto"/>
            <w:vAlign w:val="center"/>
          </w:tcPr>
          <w:p w14:paraId="500CB953" w14:textId="77777777" w:rsidR="00311296" w:rsidRDefault="00311296"/>
        </w:tc>
      </w:tr>
      <w:tr w:rsidR="00311296" w14:paraId="3AC9F7B5" w14:textId="77777777">
        <w:tc>
          <w:tcPr>
            <w:tcW w:w="0" w:type="auto"/>
            <w:gridSpan w:val="2"/>
            <w:vAlign w:val="center"/>
          </w:tcPr>
          <w:p w14:paraId="7C8248A5" w14:textId="77777777" w:rsidR="00311296" w:rsidRDefault="00AF0F84">
            <w:r>
              <w:rPr>
                <w:b/>
              </w:rPr>
              <w:t>Action Step</w:t>
            </w:r>
          </w:p>
        </w:tc>
        <w:tc>
          <w:tcPr>
            <w:tcW w:w="0" w:type="auto"/>
            <w:gridSpan w:val="2"/>
            <w:vAlign w:val="center"/>
          </w:tcPr>
          <w:p w14:paraId="2D29E1D8" w14:textId="77777777" w:rsidR="00311296" w:rsidRDefault="00AF0F84">
            <w:r>
              <w:rPr>
                <w:b/>
              </w:rPr>
              <w:t>Anticipated Start/Completion Date</w:t>
            </w:r>
          </w:p>
        </w:tc>
      </w:tr>
      <w:tr w:rsidR="00311296" w14:paraId="6E6628F2" w14:textId="77777777">
        <w:tc>
          <w:tcPr>
            <w:tcW w:w="0" w:type="auto"/>
            <w:gridSpan w:val="2"/>
            <w:vAlign w:val="center"/>
          </w:tcPr>
          <w:p w14:paraId="7130A53B" w14:textId="77777777" w:rsidR="00311296" w:rsidRDefault="00AF0F84">
            <w:r>
              <w:t>Administer and analyze student assessment data regularly to inform instructional decisions</w:t>
            </w:r>
          </w:p>
        </w:tc>
        <w:tc>
          <w:tcPr>
            <w:tcW w:w="0" w:type="auto"/>
            <w:vAlign w:val="center"/>
          </w:tcPr>
          <w:p w14:paraId="723FB766" w14:textId="77777777" w:rsidR="00311296" w:rsidRDefault="00AF0F84">
            <w:r>
              <w:t>2024-08-20</w:t>
            </w:r>
          </w:p>
        </w:tc>
        <w:tc>
          <w:tcPr>
            <w:tcW w:w="0" w:type="auto"/>
            <w:vAlign w:val="center"/>
          </w:tcPr>
          <w:p w14:paraId="116BC4B6" w14:textId="77777777" w:rsidR="00311296" w:rsidRDefault="00AF0F84">
            <w:r>
              <w:t>2025-05-31</w:t>
            </w:r>
          </w:p>
        </w:tc>
      </w:tr>
      <w:tr w:rsidR="00311296" w14:paraId="27FB9687" w14:textId="77777777">
        <w:tc>
          <w:tcPr>
            <w:tcW w:w="0" w:type="auto"/>
            <w:vAlign w:val="center"/>
          </w:tcPr>
          <w:p w14:paraId="603DB9E8" w14:textId="77777777" w:rsidR="00311296" w:rsidRDefault="00AF0F84">
            <w:r>
              <w:rPr>
                <w:b/>
              </w:rPr>
              <w:t>Lead Person/Position</w:t>
            </w:r>
          </w:p>
        </w:tc>
        <w:tc>
          <w:tcPr>
            <w:tcW w:w="0" w:type="auto"/>
            <w:vAlign w:val="center"/>
          </w:tcPr>
          <w:p w14:paraId="3B11EBFF" w14:textId="77777777" w:rsidR="00311296" w:rsidRDefault="00AF0F84">
            <w:r>
              <w:rPr>
                <w:b/>
              </w:rPr>
              <w:t>Material/Resources/Supports Needed</w:t>
            </w:r>
          </w:p>
        </w:tc>
        <w:tc>
          <w:tcPr>
            <w:tcW w:w="0" w:type="auto"/>
            <w:vAlign w:val="center"/>
          </w:tcPr>
          <w:p w14:paraId="39977300" w14:textId="77777777" w:rsidR="00311296" w:rsidRDefault="00AF0F84">
            <w:r>
              <w:rPr>
                <w:b/>
              </w:rPr>
              <w:t>PD Step?</w:t>
            </w:r>
          </w:p>
        </w:tc>
        <w:tc>
          <w:tcPr>
            <w:tcW w:w="0" w:type="auto"/>
            <w:vAlign w:val="center"/>
          </w:tcPr>
          <w:p w14:paraId="022386EB" w14:textId="77777777" w:rsidR="00311296" w:rsidRDefault="00311296"/>
        </w:tc>
      </w:tr>
      <w:tr w:rsidR="00311296" w14:paraId="406E4FF1" w14:textId="77777777">
        <w:tc>
          <w:tcPr>
            <w:tcW w:w="0" w:type="auto"/>
            <w:vAlign w:val="center"/>
          </w:tcPr>
          <w:p w14:paraId="79CA7283" w14:textId="77777777" w:rsidR="00311296" w:rsidRDefault="00AF0F84">
            <w:r>
              <w:t>Teachers</w:t>
            </w:r>
          </w:p>
        </w:tc>
        <w:tc>
          <w:tcPr>
            <w:tcW w:w="0" w:type="auto"/>
            <w:vAlign w:val="center"/>
          </w:tcPr>
          <w:p w14:paraId="669808A5" w14:textId="77777777" w:rsidR="00311296" w:rsidRDefault="00AF0F84">
            <w:r>
              <w:t>STAR data, Data protocols, Curricular assessments</w:t>
            </w:r>
          </w:p>
        </w:tc>
        <w:tc>
          <w:tcPr>
            <w:tcW w:w="0" w:type="auto"/>
            <w:vAlign w:val="center"/>
          </w:tcPr>
          <w:p w14:paraId="719081EC" w14:textId="77777777" w:rsidR="00311296" w:rsidRDefault="00AF0F84">
            <w:r>
              <w:t xml:space="preserve">No                                                                    </w:t>
            </w:r>
          </w:p>
        </w:tc>
        <w:tc>
          <w:tcPr>
            <w:tcW w:w="0" w:type="auto"/>
            <w:vAlign w:val="center"/>
          </w:tcPr>
          <w:p w14:paraId="4FD52EB9" w14:textId="77777777" w:rsidR="00311296" w:rsidRDefault="00311296"/>
        </w:tc>
      </w:tr>
      <w:tr w:rsidR="00311296" w14:paraId="35B6DB7D" w14:textId="77777777">
        <w:tc>
          <w:tcPr>
            <w:tcW w:w="0" w:type="auto"/>
            <w:gridSpan w:val="2"/>
            <w:vAlign w:val="center"/>
          </w:tcPr>
          <w:p w14:paraId="62FD9722" w14:textId="77777777" w:rsidR="00311296" w:rsidRDefault="00AF0F84">
            <w:r>
              <w:rPr>
                <w:b/>
              </w:rPr>
              <w:t>Action Step</w:t>
            </w:r>
          </w:p>
        </w:tc>
        <w:tc>
          <w:tcPr>
            <w:tcW w:w="0" w:type="auto"/>
            <w:gridSpan w:val="2"/>
            <w:vAlign w:val="center"/>
          </w:tcPr>
          <w:p w14:paraId="359BD13D" w14:textId="77777777" w:rsidR="00311296" w:rsidRDefault="00AF0F84">
            <w:r>
              <w:rPr>
                <w:b/>
              </w:rPr>
              <w:t>Anticipated Start/Completion Date</w:t>
            </w:r>
          </w:p>
        </w:tc>
      </w:tr>
      <w:tr w:rsidR="00311296" w14:paraId="17290452" w14:textId="77777777">
        <w:tc>
          <w:tcPr>
            <w:tcW w:w="0" w:type="auto"/>
            <w:gridSpan w:val="2"/>
            <w:vAlign w:val="center"/>
          </w:tcPr>
          <w:p w14:paraId="430F2B71" w14:textId="77777777" w:rsidR="00311296" w:rsidRDefault="00AF0F84">
            <w:r>
              <w:t xml:space="preserve">Implement unit screeners prior to each unit to inform planning and instruction. </w:t>
            </w:r>
          </w:p>
        </w:tc>
        <w:tc>
          <w:tcPr>
            <w:tcW w:w="0" w:type="auto"/>
            <w:vAlign w:val="center"/>
          </w:tcPr>
          <w:p w14:paraId="38027082" w14:textId="77777777" w:rsidR="00311296" w:rsidRDefault="00AF0F84">
            <w:r>
              <w:t>2024-08-20</w:t>
            </w:r>
          </w:p>
        </w:tc>
        <w:tc>
          <w:tcPr>
            <w:tcW w:w="0" w:type="auto"/>
            <w:vAlign w:val="center"/>
          </w:tcPr>
          <w:p w14:paraId="50A2F8A0" w14:textId="77777777" w:rsidR="00311296" w:rsidRDefault="00AF0F84">
            <w:r>
              <w:t>2025-05-31</w:t>
            </w:r>
          </w:p>
        </w:tc>
      </w:tr>
      <w:tr w:rsidR="00311296" w14:paraId="5E3CBD44" w14:textId="77777777">
        <w:tc>
          <w:tcPr>
            <w:tcW w:w="0" w:type="auto"/>
            <w:vAlign w:val="center"/>
          </w:tcPr>
          <w:p w14:paraId="1B976A60" w14:textId="77777777" w:rsidR="00311296" w:rsidRDefault="00AF0F84">
            <w:r>
              <w:rPr>
                <w:b/>
              </w:rPr>
              <w:t>Lead Person/Position</w:t>
            </w:r>
          </w:p>
        </w:tc>
        <w:tc>
          <w:tcPr>
            <w:tcW w:w="0" w:type="auto"/>
            <w:vAlign w:val="center"/>
          </w:tcPr>
          <w:p w14:paraId="1AD89B47" w14:textId="77777777" w:rsidR="00311296" w:rsidRDefault="00AF0F84">
            <w:r>
              <w:rPr>
                <w:b/>
              </w:rPr>
              <w:t>Material/Resources/Supports Needed</w:t>
            </w:r>
          </w:p>
        </w:tc>
        <w:tc>
          <w:tcPr>
            <w:tcW w:w="0" w:type="auto"/>
            <w:vAlign w:val="center"/>
          </w:tcPr>
          <w:p w14:paraId="02C9A154" w14:textId="77777777" w:rsidR="00311296" w:rsidRDefault="00AF0F84">
            <w:r>
              <w:rPr>
                <w:b/>
              </w:rPr>
              <w:t>PD Step?</w:t>
            </w:r>
          </w:p>
        </w:tc>
        <w:tc>
          <w:tcPr>
            <w:tcW w:w="0" w:type="auto"/>
            <w:vAlign w:val="center"/>
          </w:tcPr>
          <w:p w14:paraId="0C3EBF47" w14:textId="77777777" w:rsidR="00311296" w:rsidRDefault="00311296"/>
        </w:tc>
      </w:tr>
      <w:tr w:rsidR="00311296" w14:paraId="4511146D" w14:textId="77777777">
        <w:tc>
          <w:tcPr>
            <w:tcW w:w="0" w:type="auto"/>
            <w:vAlign w:val="center"/>
          </w:tcPr>
          <w:p w14:paraId="5B35CC8F" w14:textId="77777777" w:rsidR="00311296" w:rsidRDefault="00AF0F84">
            <w:r>
              <w:t>Teachers</w:t>
            </w:r>
          </w:p>
        </w:tc>
        <w:tc>
          <w:tcPr>
            <w:tcW w:w="0" w:type="auto"/>
            <w:vAlign w:val="center"/>
          </w:tcPr>
          <w:p w14:paraId="39F565F6" w14:textId="77777777" w:rsidR="00311296" w:rsidRDefault="00AF0F84">
            <w:r>
              <w:t>Bridges Curriculum Resources</w:t>
            </w:r>
          </w:p>
        </w:tc>
        <w:tc>
          <w:tcPr>
            <w:tcW w:w="0" w:type="auto"/>
            <w:vAlign w:val="center"/>
          </w:tcPr>
          <w:p w14:paraId="16556A4F" w14:textId="77777777" w:rsidR="00311296" w:rsidRDefault="00AF0F84">
            <w:r>
              <w:t xml:space="preserve">No                                                                    </w:t>
            </w:r>
          </w:p>
        </w:tc>
        <w:tc>
          <w:tcPr>
            <w:tcW w:w="0" w:type="auto"/>
            <w:vAlign w:val="center"/>
          </w:tcPr>
          <w:p w14:paraId="65DC074D" w14:textId="77777777" w:rsidR="00311296" w:rsidRDefault="00311296"/>
        </w:tc>
      </w:tr>
      <w:tr w:rsidR="00311296" w14:paraId="7729AB73" w14:textId="77777777">
        <w:tc>
          <w:tcPr>
            <w:tcW w:w="0" w:type="auto"/>
            <w:gridSpan w:val="2"/>
            <w:vAlign w:val="center"/>
          </w:tcPr>
          <w:p w14:paraId="3B497250" w14:textId="77777777" w:rsidR="00311296" w:rsidRDefault="00AF0F84">
            <w:r>
              <w:rPr>
                <w:b/>
              </w:rPr>
              <w:t>Action Step</w:t>
            </w:r>
          </w:p>
        </w:tc>
        <w:tc>
          <w:tcPr>
            <w:tcW w:w="0" w:type="auto"/>
            <w:gridSpan w:val="2"/>
            <w:vAlign w:val="center"/>
          </w:tcPr>
          <w:p w14:paraId="0BB3434E" w14:textId="77777777" w:rsidR="00311296" w:rsidRDefault="00AF0F84">
            <w:r>
              <w:rPr>
                <w:b/>
              </w:rPr>
              <w:t>Anticipated Start/Completion Date</w:t>
            </w:r>
          </w:p>
        </w:tc>
      </w:tr>
      <w:tr w:rsidR="00311296" w14:paraId="150975C3" w14:textId="77777777">
        <w:tc>
          <w:tcPr>
            <w:tcW w:w="0" w:type="auto"/>
            <w:gridSpan w:val="2"/>
            <w:vAlign w:val="center"/>
          </w:tcPr>
          <w:p w14:paraId="14A349C0" w14:textId="77777777" w:rsidR="00311296" w:rsidRDefault="00AF0F84">
            <w:r>
              <w:t>Monitor student attendance data and implement tiered systems of support for growth in student success</w:t>
            </w:r>
          </w:p>
        </w:tc>
        <w:tc>
          <w:tcPr>
            <w:tcW w:w="0" w:type="auto"/>
            <w:vAlign w:val="center"/>
          </w:tcPr>
          <w:p w14:paraId="5750FEAD" w14:textId="77777777" w:rsidR="00311296" w:rsidRDefault="00AF0F84">
            <w:r>
              <w:t>2024-08-20</w:t>
            </w:r>
          </w:p>
        </w:tc>
        <w:tc>
          <w:tcPr>
            <w:tcW w:w="0" w:type="auto"/>
            <w:vAlign w:val="center"/>
          </w:tcPr>
          <w:p w14:paraId="594707F7" w14:textId="77777777" w:rsidR="00311296" w:rsidRDefault="00AF0F84">
            <w:r>
              <w:t>2025-05-31</w:t>
            </w:r>
          </w:p>
        </w:tc>
      </w:tr>
      <w:tr w:rsidR="00311296" w14:paraId="2B66FBB4" w14:textId="77777777">
        <w:tc>
          <w:tcPr>
            <w:tcW w:w="0" w:type="auto"/>
            <w:vAlign w:val="center"/>
          </w:tcPr>
          <w:p w14:paraId="26F763F4" w14:textId="77777777" w:rsidR="00311296" w:rsidRDefault="00AF0F84">
            <w:r>
              <w:rPr>
                <w:b/>
              </w:rPr>
              <w:t>Lead Person/Position</w:t>
            </w:r>
          </w:p>
        </w:tc>
        <w:tc>
          <w:tcPr>
            <w:tcW w:w="0" w:type="auto"/>
            <w:vAlign w:val="center"/>
          </w:tcPr>
          <w:p w14:paraId="7BC23E43" w14:textId="77777777" w:rsidR="00311296" w:rsidRDefault="00AF0F84">
            <w:r>
              <w:rPr>
                <w:b/>
              </w:rPr>
              <w:t>Material/Resources/Supports Needed</w:t>
            </w:r>
          </w:p>
        </w:tc>
        <w:tc>
          <w:tcPr>
            <w:tcW w:w="0" w:type="auto"/>
            <w:vAlign w:val="center"/>
          </w:tcPr>
          <w:p w14:paraId="65DB7A23" w14:textId="77777777" w:rsidR="00311296" w:rsidRDefault="00AF0F84">
            <w:r>
              <w:rPr>
                <w:b/>
              </w:rPr>
              <w:t>PD Step?</w:t>
            </w:r>
          </w:p>
        </w:tc>
        <w:tc>
          <w:tcPr>
            <w:tcW w:w="0" w:type="auto"/>
            <w:vAlign w:val="center"/>
          </w:tcPr>
          <w:p w14:paraId="2FE97CD6" w14:textId="77777777" w:rsidR="00311296" w:rsidRDefault="00311296"/>
        </w:tc>
      </w:tr>
      <w:tr w:rsidR="00311296" w14:paraId="53BEF5CD" w14:textId="77777777">
        <w:tc>
          <w:tcPr>
            <w:tcW w:w="0" w:type="auto"/>
            <w:vAlign w:val="center"/>
          </w:tcPr>
          <w:p w14:paraId="28D2F9B1" w14:textId="77777777" w:rsidR="00311296" w:rsidRDefault="00AF0F84">
            <w:r>
              <w:t>Student and Family Resource Specialists</w:t>
            </w:r>
          </w:p>
        </w:tc>
        <w:tc>
          <w:tcPr>
            <w:tcW w:w="0" w:type="auto"/>
            <w:vAlign w:val="center"/>
          </w:tcPr>
          <w:p w14:paraId="40C1B1D9" w14:textId="77777777" w:rsidR="00311296" w:rsidRDefault="00AF0F84">
            <w:r>
              <w:t>Attendance Data, attendance incentives</w:t>
            </w:r>
          </w:p>
        </w:tc>
        <w:tc>
          <w:tcPr>
            <w:tcW w:w="0" w:type="auto"/>
            <w:vAlign w:val="center"/>
          </w:tcPr>
          <w:p w14:paraId="61D0B4A9" w14:textId="77777777" w:rsidR="00311296" w:rsidRDefault="00AF0F84">
            <w:r>
              <w:t xml:space="preserve">No                                                                    </w:t>
            </w:r>
          </w:p>
        </w:tc>
        <w:tc>
          <w:tcPr>
            <w:tcW w:w="0" w:type="auto"/>
            <w:vAlign w:val="center"/>
          </w:tcPr>
          <w:p w14:paraId="1EAFA7A4" w14:textId="77777777" w:rsidR="00311296" w:rsidRDefault="00311296"/>
        </w:tc>
      </w:tr>
    </w:tbl>
    <w:p w14:paraId="5FE88E4A" w14:textId="77777777" w:rsidR="00311296" w:rsidRDefault="00311296"/>
    <w:tbl>
      <w:tblPr>
        <w:tblStyle w:val="TableGrid"/>
        <w:tblW w:w="5000" w:type="pct"/>
        <w:tblLook w:val="04A0" w:firstRow="1" w:lastRow="0" w:firstColumn="1" w:lastColumn="0" w:noHBand="0" w:noVBand="1"/>
      </w:tblPr>
      <w:tblGrid>
        <w:gridCol w:w="4725"/>
        <w:gridCol w:w="9665"/>
      </w:tblGrid>
      <w:tr w:rsidR="00311296" w14:paraId="36C59E94" w14:textId="77777777">
        <w:tc>
          <w:tcPr>
            <w:tcW w:w="0" w:type="auto"/>
            <w:vAlign w:val="center"/>
          </w:tcPr>
          <w:p w14:paraId="77A79E65" w14:textId="77777777" w:rsidR="00311296" w:rsidRDefault="00AF0F84">
            <w:r>
              <w:rPr>
                <w:b/>
              </w:rPr>
              <w:t>Anticipated Output</w:t>
            </w:r>
          </w:p>
        </w:tc>
        <w:tc>
          <w:tcPr>
            <w:tcW w:w="0" w:type="auto"/>
            <w:vAlign w:val="center"/>
          </w:tcPr>
          <w:p w14:paraId="74749002" w14:textId="77777777" w:rsidR="00311296" w:rsidRDefault="00AF0F84">
            <w:r>
              <w:rPr>
                <w:b/>
              </w:rPr>
              <w:t>Monitoring/Evaluation (People, Frequency, and Method)</w:t>
            </w:r>
          </w:p>
        </w:tc>
      </w:tr>
      <w:tr w:rsidR="00311296" w14:paraId="01A28A9B" w14:textId="77777777">
        <w:tc>
          <w:tcPr>
            <w:tcW w:w="0" w:type="auto"/>
            <w:vAlign w:val="center"/>
          </w:tcPr>
          <w:p w14:paraId="5661655D" w14:textId="77777777" w:rsidR="00311296" w:rsidRDefault="00AF0F84">
            <w:r>
              <w:t xml:space="preserve">By May 29th 2025, there will be a total proficiency rate of 57% as measured by the </w:t>
            </w:r>
            <w:r>
              <w:lastRenderedPageBreak/>
              <w:t>STAR Consolidated Assessment Math Proficiency Report.</w:t>
            </w:r>
          </w:p>
        </w:tc>
        <w:tc>
          <w:tcPr>
            <w:tcW w:w="0" w:type="auto"/>
            <w:vAlign w:val="center"/>
          </w:tcPr>
          <w:p w14:paraId="717A7334" w14:textId="77777777" w:rsidR="00311296" w:rsidRDefault="00AF0F84">
            <w:r>
              <w:lastRenderedPageBreak/>
              <w:t xml:space="preserve">Monthly instructional leadership meetings including instructional coach, teachers, and administration to review local assessments and relevent data as it pertains to the anticipated </w:t>
            </w:r>
            <w:r>
              <w:lastRenderedPageBreak/>
              <w:t xml:space="preserve">output. Quarterly reviews with School Improvement Team will be held to present and share quarterly progress and determine next steps. School Improvement Planning Team includes administration, teachers, instructional coach, and community members. </w:t>
            </w:r>
          </w:p>
        </w:tc>
      </w:tr>
    </w:tbl>
    <w:p w14:paraId="53AC0166" w14:textId="77777777" w:rsidR="00311296" w:rsidRDefault="00AF0F84">
      <w:r>
        <w:lastRenderedPageBreak/>
        <w:br/>
      </w:r>
    </w:p>
    <w:p w14:paraId="08BE7C87" w14:textId="77777777" w:rsidR="00311296" w:rsidRDefault="00AF0F84">
      <w:pPr>
        <w:pStyle w:val="Heading2"/>
      </w:pPr>
      <w:r>
        <w:t xml:space="preserve">Action Plan For: Consistent use of evidenced based Tier 1 Core Instructional practices </w:t>
      </w:r>
    </w:p>
    <w:tbl>
      <w:tblPr>
        <w:tblStyle w:val="TableGrid"/>
        <w:tblW w:w="5000" w:type="pct"/>
        <w:tblLook w:val="04A0" w:firstRow="1" w:lastRow="0" w:firstColumn="1" w:lastColumn="0" w:noHBand="0" w:noVBand="1"/>
      </w:tblPr>
      <w:tblGrid>
        <w:gridCol w:w="14390"/>
      </w:tblGrid>
      <w:tr w:rsidR="00311296" w14:paraId="5C0537CE" w14:textId="77777777">
        <w:tc>
          <w:tcPr>
            <w:tcW w:w="0" w:type="auto"/>
            <w:vAlign w:val="center"/>
          </w:tcPr>
          <w:p w14:paraId="0EBBF726" w14:textId="77777777" w:rsidR="00311296" w:rsidRDefault="00AF0F84">
            <w:r>
              <w:rPr>
                <w:b/>
              </w:rPr>
              <w:t>Measurable Goals:</w:t>
            </w:r>
          </w:p>
        </w:tc>
      </w:tr>
      <w:tr w:rsidR="00311296" w14:paraId="1EC5EF13" w14:textId="77777777">
        <w:tc>
          <w:tcPr>
            <w:tcW w:w="0" w:type="auto"/>
            <w:vAlign w:val="center"/>
          </w:tcPr>
          <w:p w14:paraId="4F3AD338" w14:textId="77777777" w:rsidR="00311296" w:rsidRDefault="00AF0F84">
            <w:pPr>
              <w:pStyle w:val="ListParagraph"/>
              <w:numPr>
                <w:ilvl w:val="0"/>
                <w:numId w:val="2"/>
              </w:numPr>
            </w:pPr>
            <w:r>
              <w:t>By May 29th 2025, 75% of students will be on target by grade (for Reading level) as measured by the IRLA School Data Wall by Grade Level Report.(This is prior to the IRLA level change)</w:t>
            </w:r>
          </w:p>
        </w:tc>
      </w:tr>
    </w:tbl>
    <w:p w14:paraId="2A717CAD" w14:textId="77777777" w:rsidR="00311296" w:rsidRDefault="00311296"/>
    <w:tbl>
      <w:tblPr>
        <w:tblStyle w:val="TableGrid"/>
        <w:tblW w:w="5000" w:type="pct"/>
        <w:tblLook w:val="04A0" w:firstRow="1" w:lastRow="0" w:firstColumn="1" w:lastColumn="0" w:noHBand="0" w:noVBand="1"/>
      </w:tblPr>
      <w:tblGrid>
        <w:gridCol w:w="4437"/>
        <w:gridCol w:w="7031"/>
        <w:gridCol w:w="1504"/>
        <w:gridCol w:w="1418"/>
      </w:tblGrid>
      <w:tr w:rsidR="00311296" w14:paraId="6F695FC6" w14:textId="77777777">
        <w:tc>
          <w:tcPr>
            <w:tcW w:w="0" w:type="auto"/>
            <w:gridSpan w:val="2"/>
            <w:vAlign w:val="center"/>
          </w:tcPr>
          <w:p w14:paraId="5EC8CB58" w14:textId="77777777" w:rsidR="00311296" w:rsidRDefault="00AF0F84">
            <w:r>
              <w:rPr>
                <w:b/>
              </w:rPr>
              <w:t>Action Step</w:t>
            </w:r>
          </w:p>
        </w:tc>
        <w:tc>
          <w:tcPr>
            <w:tcW w:w="0" w:type="auto"/>
            <w:gridSpan w:val="2"/>
            <w:vAlign w:val="center"/>
          </w:tcPr>
          <w:p w14:paraId="582DC848" w14:textId="77777777" w:rsidR="00311296" w:rsidRDefault="00AF0F84">
            <w:r>
              <w:rPr>
                <w:b/>
              </w:rPr>
              <w:t>Anticipated Start/Completion Date</w:t>
            </w:r>
          </w:p>
        </w:tc>
      </w:tr>
      <w:tr w:rsidR="00311296" w14:paraId="301D0C4C" w14:textId="77777777">
        <w:tc>
          <w:tcPr>
            <w:tcW w:w="0" w:type="auto"/>
            <w:gridSpan w:val="2"/>
            <w:vAlign w:val="center"/>
          </w:tcPr>
          <w:p w14:paraId="388C252B" w14:textId="77777777" w:rsidR="00311296" w:rsidRDefault="00AF0F84">
            <w:r>
              <w:t>Engage in professional development in the areas of formative assessment practices, assessment analysis, and data-informed instruction with the use of STAR ELA and IRLA assessment data</w:t>
            </w:r>
          </w:p>
        </w:tc>
        <w:tc>
          <w:tcPr>
            <w:tcW w:w="0" w:type="auto"/>
            <w:vAlign w:val="center"/>
          </w:tcPr>
          <w:p w14:paraId="737AAE39" w14:textId="77777777" w:rsidR="00311296" w:rsidRDefault="00AF0F84">
            <w:r>
              <w:t>2024-08-13</w:t>
            </w:r>
          </w:p>
        </w:tc>
        <w:tc>
          <w:tcPr>
            <w:tcW w:w="0" w:type="auto"/>
            <w:vAlign w:val="center"/>
          </w:tcPr>
          <w:p w14:paraId="447AA51C" w14:textId="77777777" w:rsidR="00311296" w:rsidRDefault="00AF0F84">
            <w:r>
              <w:t>2025-05-30</w:t>
            </w:r>
          </w:p>
        </w:tc>
      </w:tr>
      <w:tr w:rsidR="00311296" w14:paraId="1E87B5B3" w14:textId="77777777">
        <w:tc>
          <w:tcPr>
            <w:tcW w:w="0" w:type="auto"/>
            <w:vAlign w:val="center"/>
          </w:tcPr>
          <w:p w14:paraId="656D9361" w14:textId="77777777" w:rsidR="00311296" w:rsidRDefault="00AF0F84">
            <w:r>
              <w:rPr>
                <w:b/>
              </w:rPr>
              <w:t>Lead Person/Position</w:t>
            </w:r>
          </w:p>
        </w:tc>
        <w:tc>
          <w:tcPr>
            <w:tcW w:w="0" w:type="auto"/>
            <w:vAlign w:val="center"/>
          </w:tcPr>
          <w:p w14:paraId="37BBCCED" w14:textId="77777777" w:rsidR="00311296" w:rsidRDefault="00AF0F84">
            <w:r>
              <w:rPr>
                <w:b/>
              </w:rPr>
              <w:t>Material/Resources/Supports Needed</w:t>
            </w:r>
          </w:p>
        </w:tc>
        <w:tc>
          <w:tcPr>
            <w:tcW w:w="0" w:type="auto"/>
            <w:vAlign w:val="center"/>
          </w:tcPr>
          <w:p w14:paraId="3AB16E06" w14:textId="77777777" w:rsidR="00311296" w:rsidRDefault="00AF0F84">
            <w:r>
              <w:rPr>
                <w:b/>
              </w:rPr>
              <w:t>PD Step?</w:t>
            </w:r>
          </w:p>
        </w:tc>
        <w:tc>
          <w:tcPr>
            <w:tcW w:w="0" w:type="auto"/>
            <w:vAlign w:val="center"/>
          </w:tcPr>
          <w:p w14:paraId="43D6B26C" w14:textId="77777777" w:rsidR="00311296" w:rsidRDefault="00311296"/>
        </w:tc>
      </w:tr>
      <w:tr w:rsidR="00311296" w14:paraId="3863D752" w14:textId="77777777">
        <w:tc>
          <w:tcPr>
            <w:tcW w:w="0" w:type="auto"/>
            <w:vAlign w:val="center"/>
          </w:tcPr>
          <w:p w14:paraId="57524D0C" w14:textId="77777777" w:rsidR="00311296" w:rsidRDefault="00AF0F84">
            <w:r>
              <w:t xml:space="preserve">Teachers, Instructional Coach, Administration </w:t>
            </w:r>
          </w:p>
        </w:tc>
        <w:tc>
          <w:tcPr>
            <w:tcW w:w="0" w:type="auto"/>
            <w:vAlign w:val="center"/>
          </w:tcPr>
          <w:p w14:paraId="0B62A7F8" w14:textId="77777777" w:rsidR="00311296" w:rsidRDefault="00AF0F84">
            <w:r>
              <w:t>District Pacing guide, PA Standards, STAR Assessments, ARC resources</w:t>
            </w:r>
          </w:p>
        </w:tc>
        <w:tc>
          <w:tcPr>
            <w:tcW w:w="0" w:type="auto"/>
            <w:vAlign w:val="center"/>
          </w:tcPr>
          <w:p w14:paraId="62D28A11" w14:textId="77777777" w:rsidR="00311296" w:rsidRDefault="00AF0F84">
            <w:r>
              <w:t xml:space="preserve">Yes                                                                    </w:t>
            </w:r>
          </w:p>
        </w:tc>
        <w:tc>
          <w:tcPr>
            <w:tcW w:w="0" w:type="auto"/>
            <w:vAlign w:val="center"/>
          </w:tcPr>
          <w:p w14:paraId="42079820" w14:textId="77777777" w:rsidR="00311296" w:rsidRDefault="00311296"/>
        </w:tc>
      </w:tr>
      <w:tr w:rsidR="00311296" w14:paraId="03C8D64D" w14:textId="77777777">
        <w:tc>
          <w:tcPr>
            <w:tcW w:w="0" w:type="auto"/>
            <w:gridSpan w:val="2"/>
            <w:vAlign w:val="center"/>
          </w:tcPr>
          <w:p w14:paraId="69483A81" w14:textId="77777777" w:rsidR="00311296" w:rsidRDefault="00AF0F84">
            <w:r>
              <w:rPr>
                <w:b/>
              </w:rPr>
              <w:t>Action Step</w:t>
            </w:r>
          </w:p>
        </w:tc>
        <w:tc>
          <w:tcPr>
            <w:tcW w:w="0" w:type="auto"/>
            <w:gridSpan w:val="2"/>
            <w:vAlign w:val="center"/>
          </w:tcPr>
          <w:p w14:paraId="12F95F47" w14:textId="77777777" w:rsidR="00311296" w:rsidRDefault="00AF0F84">
            <w:r>
              <w:rPr>
                <w:b/>
              </w:rPr>
              <w:t>Anticipated Start/Completion Date</w:t>
            </w:r>
          </w:p>
        </w:tc>
      </w:tr>
      <w:tr w:rsidR="00311296" w14:paraId="0AF3AD8D" w14:textId="77777777">
        <w:tc>
          <w:tcPr>
            <w:tcW w:w="0" w:type="auto"/>
            <w:gridSpan w:val="2"/>
            <w:vAlign w:val="center"/>
          </w:tcPr>
          <w:p w14:paraId="4AD20198" w14:textId="77777777" w:rsidR="00311296" w:rsidRDefault="00AF0F84">
            <w:r>
              <w:t>Conduct instructional walkthroughs to monitor implementation of data-informed instruction and formative assessment practice and provide feedback to teachers.</w:t>
            </w:r>
          </w:p>
        </w:tc>
        <w:tc>
          <w:tcPr>
            <w:tcW w:w="0" w:type="auto"/>
            <w:vAlign w:val="center"/>
          </w:tcPr>
          <w:p w14:paraId="7593F1D7" w14:textId="77777777" w:rsidR="00311296" w:rsidRDefault="00AF0F84">
            <w:r>
              <w:t>2024-08-13</w:t>
            </w:r>
          </w:p>
        </w:tc>
        <w:tc>
          <w:tcPr>
            <w:tcW w:w="0" w:type="auto"/>
            <w:vAlign w:val="center"/>
          </w:tcPr>
          <w:p w14:paraId="47B1CC33" w14:textId="77777777" w:rsidR="00311296" w:rsidRDefault="00AF0F84">
            <w:r>
              <w:t>2025-05-30</w:t>
            </w:r>
          </w:p>
        </w:tc>
      </w:tr>
      <w:tr w:rsidR="00311296" w14:paraId="1665CE14" w14:textId="77777777">
        <w:tc>
          <w:tcPr>
            <w:tcW w:w="0" w:type="auto"/>
            <w:vAlign w:val="center"/>
          </w:tcPr>
          <w:p w14:paraId="4155B8B7" w14:textId="77777777" w:rsidR="00311296" w:rsidRDefault="00AF0F84">
            <w:r>
              <w:rPr>
                <w:b/>
              </w:rPr>
              <w:t>Lead Person/Position</w:t>
            </w:r>
          </w:p>
        </w:tc>
        <w:tc>
          <w:tcPr>
            <w:tcW w:w="0" w:type="auto"/>
            <w:vAlign w:val="center"/>
          </w:tcPr>
          <w:p w14:paraId="109C0AB1" w14:textId="77777777" w:rsidR="00311296" w:rsidRDefault="00AF0F84">
            <w:r>
              <w:rPr>
                <w:b/>
              </w:rPr>
              <w:t>Material/Resources/Supports Needed</w:t>
            </w:r>
          </w:p>
        </w:tc>
        <w:tc>
          <w:tcPr>
            <w:tcW w:w="0" w:type="auto"/>
            <w:vAlign w:val="center"/>
          </w:tcPr>
          <w:p w14:paraId="4D52E358" w14:textId="77777777" w:rsidR="00311296" w:rsidRDefault="00AF0F84">
            <w:r>
              <w:rPr>
                <w:b/>
              </w:rPr>
              <w:t>PD Step?</w:t>
            </w:r>
          </w:p>
        </w:tc>
        <w:tc>
          <w:tcPr>
            <w:tcW w:w="0" w:type="auto"/>
            <w:vAlign w:val="center"/>
          </w:tcPr>
          <w:p w14:paraId="7FE885E6" w14:textId="77777777" w:rsidR="00311296" w:rsidRDefault="00311296"/>
        </w:tc>
      </w:tr>
      <w:tr w:rsidR="00311296" w14:paraId="233DD6F7" w14:textId="77777777">
        <w:tc>
          <w:tcPr>
            <w:tcW w:w="0" w:type="auto"/>
            <w:vAlign w:val="center"/>
          </w:tcPr>
          <w:p w14:paraId="5A9FA2F7" w14:textId="77777777" w:rsidR="00311296" w:rsidRDefault="00AF0F84">
            <w:r>
              <w:t>Administration</w:t>
            </w:r>
          </w:p>
        </w:tc>
        <w:tc>
          <w:tcPr>
            <w:tcW w:w="0" w:type="auto"/>
            <w:vAlign w:val="center"/>
          </w:tcPr>
          <w:p w14:paraId="393BC56F" w14:textId="77777777" w:rsidR="00311296" w:rsidRDefault="00AF0F84">
            <w:r>
              <w:t>Danielson Framework, Teacher lesson plans, district pacing guides.</w:t>
            </w:r>
          </w:p>
        </w:tc>
        <w:tc>
          <w:tcPr>
            <w:tcW w:w="0" w:type="auto"/>
            <w:vAlign w:val="center"/>
          </w:tcPr>
          <w:p w14:paraId="4511F5C9" w14:textId="77777777" w:rsidR="00311296" w:rsidRDefault="00AF0F84">
            <w:r>
              <w:t xml:space="preserve">No                                                                    </w:t>
            </w:r>
          </w:p>
        </w:tc>
        <w:tc>
          <w:tcPr>
            <w:tcW w:w="0" w:type="auto"/>
            <w:vAlign w:val="center"/>
          </w:tcPr>
          <w:p w14:paraId="5D0EFE47" w14:textId="77777777" w:rsidR="00311296" w:rsidRDefault="00311296"/>
        </w:tc>
      </w:tr>
      <w:tr w:rsidR="00311296" w14:paraId="70A77213" w14:textId="77777777">
        <w:tc>
          <w:tcPr>
            <w:tcW w:w="0" w:type="auto"/>
            <w:gridSpan w:val="2"/>
            <w:vAlign w:val="center"/>
          </w:tcPr>
          <w:p w14:paraId="166C8E29" w14:textId="77777777" w:rsidR="00311296" w:rsidRDefault="00AF0F84">
            <w:r>
              <w:rPr>
                <w:b/>
              </w:rPr>
              <w:t>Action Step</w:t>
            </w:r>
          </w:p>
        </w:tc>
        <w:tc>
          <w:tcPr>
            <w:tcW w:w="0" w:type="auto"/>
            <w:gridSpan w:val="2"/>
            <w:vAlign w:val="center"/>
          </w:tcPr>
          <w:p w14:paraId="5D9678DC" w14:textId="77777777" w:rsidR="00311296" w:rsidRDefault="00AF0F84">
            <w:r>
              <w:rPr>
                <w:b/>
              </w:rPr>
              <w:t>Anticipated Start/Completion Date</w:t>
            </w:r>
          </w:p>
        </w:tc>
      </w:tr>
      <w:tr w:rsidR="00311296" w14:paraId="2472E7C0" w14:textId="77777777">
        <w:tc>
          <w:tcPr>
            <w:tcW w:w="0" w:type="auto"/>
            <w:gridSpan w:val="2"/>
            <w:vAlign w:val="center"/>
          </w:tcPr>
          <w:p w14:paraId="62D04128" w14:textId="77777777" w:rsidR="00311296" w:rsidRDefault="00AF0F84">
            <w:r>
              <w:t>Administer baseline assessments for all students using IRLA</w:t>
            </w:r>
          </w:p>
        </w:tc>
        <w:tc>
          <w:tcPr>
            <w:tcW w:w="0" w:type="auto"/>
            <w:vAlign w:val="center"/>
          </w:tcPr>
          <w:p w14:paraId="6A6077EA" w14:textId="77777777" w:rsidR="00311296" w:rsidRDefault="00AF0F84">
            <w:r>
              <w:t>2024-08-13</w:t>
            </w:r>
          </w:p>
        </w:tc>
        <w:tc>
          <w:tcPr>
            <w:tcW w:w="0" w:type="auto"/>
            <w:vAlign w:val="center"/>
          </w:tcPr>
          <w:p w14:paraId="11E54ACA" w14:textId="77777777" w:rsidR="00311296" w:rsidRDefault="00AF0F84">
            <w:r>
              <w:t>2024-10-24</w:t>
            </w:r>
          </w:p>
        </w:tc>
      </w:tr>
      <w:tr w:rsidR="00311296" w14:paraId="36A71696" w14:textId="77777777">
        <w:tc>
          <w:tcPr>
            <w:tcW w:w="0" w:type="auto"/>
            <w:vAlign w:val="center"/>
          </w:tcPr>
          <w:p w14:paraId="67316559" w14:textId="77777777" w:rsidR="00311296" w:rsidRDefault="00AF0F84">
            <w:r>
              <w:rPr>
                <w:b/>
              </w:rPr>
              <w:t>Lead Person/Position</w:t>
            </w:r>
          </w:p>
        </w:tc>
        <w:tc>
          <w:tcPr>
            <w:tcW w:w="0" w:type="auto"/>
            <w:vAlign w:val="center"/>
          </w:tcPr>
          <w:p w14:paraId="6D09F4CD" w14:textId="77777777" w:rsidR="00311296" w:rsidRDefault="00AF0F84">
            <w:r>
              <w:rPr>
                <w:b/>
              </w:rPr>
              <w:t>Material/Resources/Supports Needed</w:t>
            </w:r>
          </w:p>
        </w:tc>
        <w:tc>
          <w:tcPr>
            <w:tcW w:w="0" w:type="auto"/>
            <w:vAlign w:val="center"/>
          </w:tcPr>
          <w:p w14:paraId="320144C6" w14:textId="77777777" w:rsidR="00311296" w:rsidRDefault="00AF0F84">
            <w:r>
              <w:rPr>
                <w:b/>
              </w:rPr>
              <w:t>PD Step?</w:t>
            </w:r>
          </w:p>
        </w:tc>
        <w:tc>
          <w:tcPr>
            <w:tcW w:w="0" w:type="auto"/>
            <w:vAlign w:val="center"/>
          </w:tcPr>
          <w:p w14:paraId="75B833C6" w14:textId="77777777" w:rsidR="00311296" w:rsidRDefault="00311296"/>
        </w:tc>
      </w:tr>
      <w:tr w:rsidR="00311296" w14:paraId="629DB020" w14:textId="77777777">
        <w:tc>
          <w:tcPr>
            <w:tcW w:w="0" w:type="auto"/>
            <w:vAlign w:val="center"/>
          </w:tcPr>
          <w:p w14:paraId="431A424C" w14:textId="77777777" w:rsidR="00311296" w:rsidRDefault="00AF0F84">
            <w:r>
              <w:t>Teachers</w:t>
            </w:r>
          </w:p>
        </w:tc>
        <w:tc>
          <w:tcPr>
            <w:tcW w:w="0" w:type="auto"/>
            <w:vAlign w:val="center"/>
          </w:tcPr>
          <w:p w14:paraId="616E343A" w14:textId="77777777" w:rsidR="00311296" w:rsidRDefault="00AF0F84">
            <w:r>
              <w:t>IRLA Assessment tool, ARC resources</w:t>
            </w:r>
          </w:p>
        </w:tc>
        <w:tc>
          <w:tcPr>
            <w:tcW w:w="0" w:type="auto"/>
            <w:vAlign w:val="center"/>
          </w:tcPr>
          <w:p w14:paraId="5BD66E02" w14:textId="77777777" w:rsidR="00311296" w:rsidRDefault="00AF0F84">
            <w:r>
              <w:t xml:space="preserve">No                                                                    </w:t>
            </w:r>
          </w:p>
        </w:tc>
        <w:tc>
          <w:tcPr>
            <w:tcW w:w="0" w:type="auto"/>
            <w:vAlign w:val="center"/>
          </w:tcPr>
          <w:p w14:paraId="4C4733DE" w14:textId="77777777" w:rsidR="00311296" w:rsidRDefault="00311296"/>
        </w:tc>
      </w:tr>
      <w:tr w:rsidR="00311296" w14:paraId="02E69BD7" w14:textId="77777777">
        <w:tc>
          <w:tcPr>
            <w:tcW w:w="0" w:type="auto"/>
            <w:gridSpan w:val="2"/>
            <w:vAlign w:val="center"/>
          </w:tcPr>
          <w:p w14:paraId="567AABB7" w14:textId="77777777" w:rsidR="00311296" w:rsidRDefault="00AF0F84">
            <w:r>
              <w:rPr>
                <w:b/>
              </w:rPr>
              <w:t>Action Step</w:t>
            </w:r>
          </w:p>
        </w:tc>
        <w:tc>
          <w:tcPr>
            <w:tcW w:w="0" w:type="auto"/>
            <w:gridSpan w:val="2"/>
            <w:vAlign w:val="center"/>
          </w:tcPr>
          <w:p w14:paraId="3B1A817E" w14:textId="77777777" w:rsidR="00311296" w:rsidRDefault="00AF0F84">
            <w:r>
              <w:rPr>
                <w:b/>
              </w:rPr>
              <w:t>Anticipated Start/Completion Date</w:t>
            </w:r>
          </w:p>
        </w:tc>
      </w:tr>
      <w:tr w:rsidR="00311296" w14:paraId="0094B70B" w14:textId="77777777">
        <w:tc>
          <w:tcPr>
            <w:tcW w:w="0" w:type="auto"/>
            <w:gridSpan w:val="2"/>
            <w:vAlign w:val="center"/>
          </w:tcPr>
          <w:p w14:paraId="63F52B25" w14:textId="77777777" w:rsidR="00311296" w:rsidRDefault="00AF0F84">
            <w:r>
              <w:t xml:space="preserve">Engage in IRLA data 1:1’s to analyze student data and create data-based action steps. </w:t>
            </w:r>
          </w:p>
        </w:tc>
        <w:tc>
          <w:tcPr>
            <w:tcW w:w="0" w:type="auto"/>
            <w:vAlign w:val="center"/>
          </w:tcPr>
          <w:p w14:paraId="4F851272" w14:textId="77777777" w:rsidR="00311296" w:rsidRDefault="00AF0F84">
            <w:r>
              <w:t>2024-08-13</w:t>
            </w:r>
          </w:p>
        </w:tc>
        <w:tc>
          <w:tcPr>
            <w:tcW w:w="0" w:type="auto"/>
            <w:vAlign w:val="center"/>
          </w:tcPr>
          <w:p w14:paraId="3F216E64" w14:textId="77777777" w:rsidR="00311296" w:rsidRDefault="00AF0F84">
            <w:r>
              <w:t>2025-05-30</w:t>
            </w:r>
          </w:p>
        </w:tc>
      </w:tr>
      <w:tr w:rsidR="00311296" w14:paraId="04B62279" w14:textId="77777777">
        <w:tc>
          <w:tcPr>
            <w:tcW w:w="0" w:type="auto"/>
            <w:vAlign w:val="center"/>
          </w:tcPr>
          <w:p w14:paraId="643EC3C3" w14:textId="77777777" w:rsidR="00311296" w:rsidRDefault="00AF0F84">
            <w:r>
              <w:rPr>
                <w:b/>
              </w:rPr>
              <w:t>Lead Person/Position</w:t>
            </w:r>
          </w:p>
        </w:tc>
        <w:tc>
          <w:tcPr>
            <w:tcW w:w="0" w:type="auto"/>
            <w:vAlign w:val="center"/>
          </w:tcPr>
          <w:p w14:paraId="56E8F478" w14:textId="77777777" w:rsidR="00311296" w:rsidRDefault="00AF0F84">
            <w:r>
              <w:rPr>
                <w:b/>
              </w:rPr>
              <w:t>Material/Resources/Supports Needed</w:t>
            </w:r>
          </w:p>
        </w:tc>
        <w:tc>
          <w:tcPr>
            <w:tcW w:w="0" w:type="auto"/>
            <w:vAlign w:val="center"/>
          </w:tcPr>
          <w:p w14:paraId="41F782B9" w14:textId="77777777" w:rsidR="00311296" w:rsidRDefault="00AF0F84">
            <w:r>
              <w:rPr>
                <w:b/>
              </w:rPr>
              <w:t>PD Step?</w:t>
            </w:r>
          </w:p>
        </w:tc>
        <w:tc>
          <w:tcPr>
            <w:tcW w:w="0" w:type="auto"/>
            <w:vAlign w:val="center"/>
          </w:tcPr>
          <w:p w14:paraId="4F5ED8F6" w14:textId="77777777" w:rsidR="00311296" w:rsidRDefault="00311296"/>
        </w:tc>
      </w:tr>
      <w:tr w:rsidR="00311296" w14:paraId="7BCE270C" w14:textId="77777777">
        <w:tc>
          <w:tcPr>
            <w:tcW w:w="0" w:type="auto"/>
            <w:vAlign w:val="center"/>
          </w:tcPr>
          <w:p w14:paraId="5A552BE9" w14:textId="77777777" w:rsidR="00311296" w:rsidRDefault="00AF0F84">
            <w:r>
              <w:lastRenderedPageBreak/>
              <w:t>Instructional Coach, Teachers</w:t>
            </w:r>
          </w:p>
        </w:tc>
        <w:tc>
          <w:tcPr>
            <w:tcW w:w="0" w:type="auto"/>
            <w:vAlign w:val="center"/>
          </w:tcPr>
          <w:p w14:paraId="10826D14" w14:textId="77777777" w:rsidR="00311296" w:rsidRDefault="00AF0F84">
            <w:r>
              <w:t>Data protocols</w:t>
            </w:r>
          </w:p>
        </w:tc>
        <w:tc>
          <w:tcPr>
            <w:tcW w:w="0" w:type="auto"/>
            <w:vAlign w:val="center"/>
          </w:tcPr>
          <w:p w14:paraId="769F4D29" w14:textId="77777777" w:rsidR="00311296" w:rsidRDefault="00AF0F84">
            <w:r>
              <w:t xml:space="preserve">No                                                                    </w:t>
            </w:r>
          </w:p>
        </w:tc>
        <w:tc>
          <w:tcPr>
            <w:tcW w:w="0" w:type="auto"/>
            <w:vAlign w:val="center"/>
          </w:tcPr>
          <w:p w14:paraId="5860273D" w14:textId="77777777" w:rsidR="00311296" w:rsidRDefault="00311296"/>
        </w:tc>
      </w:tr>
      <w:tr w:rsidR="00311296" w14:paraId="467BE354" w14:textId="77777777">
        <w:tc>
          <w:tcPr>
            <w:tcW w:w="0" w:type="auto"/>
            <w:gridSpan w:val="2"/>
            <w:vAlign w:val="center"/>
          </w:tcPr>
          <w:p w14:paraId="2EBCFA09" w14:textId="77777777" w:rsidR="00311296" w:rsidRDefault="00AF0F84">
            <w:r>
              <w:rPr>
                <w:b/>
              </w:rPr>
              <w:t>Action Step</w:t>
            </w:r>
          </w:p>
        </w:tc>
        <w:tc>
          <w:tcPr>
            <w:tcW w:w="0" w:type="auto"/>
            <w:gridSpan w:val="2"/>
            <w:vAlign w:val="center"/>
          </w:tcPr>
          <w:p w14:paraId="22D0FCB8" w14:textId="77777777" w:rsidR="00311296" w:rsidRDefault="00AF0F84">
            <w:r>
              <w:rPr>
                <w:b/>
              </w:rPr>
              <w:t>Anticipated Start/Completion Date</w:t>
            </w:r>
          </w:p>
        </w:tc>
      </w:tr>
      <w:tr w:rsidR="00311296" w14:paraId="00E8FA69" w14:textId="77777777">
        <w:tc>
          <w:tcPr>
            <w:tcW w:w="0" w:type="auto"/>
            <w:gridSpan w:val="2"/>
            <w:vAlign w:val="center"/>
          </w:tcPr>
          <w:p w14:paraId="19CCE81B" w14:textId="77777777" w:rsidR="00311296" w:rsidRDefault="00AF0F84">
            <w:r>
              <w:t>Progress Monitor student growth in regular and equitable intervals.</w:t>
            </w:r>
          </w:p>
        </w:tc>
        <w:tc>
          <w:tcPr>
            <w:tcW w:w="0" w:type="auto"/>
            <w:vAlign w:val="center"/>
          </w:tcPr>
          <w:p w14:paraId="64F11E6F" w14:textId="77777777" w:rsidR="00311296" w:rsidRDefault="00AF0F84">
            <w:r>
              <w:t>2024-08-13</w:t>
            </w:r>
          </w:p>
        </w:tc>
        <w:tc>
          <w:tcPr>
            <w:tcW w:w="0" w:type="auto"/>
            <w:vAlign w:val="center"/>
          </w:tcPr>
          <w:p w14:paraId="1129853C" w14:textId="77777777" w:rsidR="00311296" w:rsidRDefault="00AF0F84">
            <w:r>
              <w:t>2025-05-30</w:t>
            </w:r>
          </w:p>
        </w:tc>
      </w:tr>
      <w:tr w:rsidR="00311296" w14:paraId="119AF4CA" w14:textId="77777777">
        <w:tc>
          <w:tcPr>
            <w:tcW w:w="0" w:type="auto"/>
            <w:vAlign w:val="center"/>
          </w:tcPr>
          <w:p w14:paraId="04DB36AF" w14:textId="77777777" w:rsidR="00311296" w:rsidRDefault="00AF0F84">
            <w:r>
              <w:rPr>
                <w:b/>
              </w:rPr>
              <w:t>Lead Person/Position</w:t>
            </w:r>
          </w:p>
        </w:tc>
        <w:tc>
          <w:tcPr>
            <w:tcW w:w="0" w:type="auto"/>
            <w:vAlign w:val="center"/>
          </w:tcPr>
          <w:p w14:paraId="68CD9550" w14:textId="77777777" w:rsidR="00311296" w:rsidRDefault="00AF0F84">
            <w:r>
              <w:rPr>
                <w:b/>
              </w:rPr>
              <w:t>Material/Resources/Supports Needed</w:t>
            </w:r>
          </w:p>
        </w:tc>
        <w:tc>
          <w:tcPr>
            <w:tcW w:w="0" w:type="auto"/>
            <w:vAlign w:val="center"/>
          </w:tcPr>
          <w:p w14:paraId="31E61D2E" w14:textId="77777777" w:rsidR="00311296" w:rsidRDefault="00AF0F84">
            <w:r>
              <w:rPr>
                <w:b/>
              </w:rPr>
              <w:t>PD Step?</w:t>
            </w:r>
          </w:p>
        </w:tc>
        <w:tc>
          <w:tcPr>
            <w:tcW w:w="0" w:type="auto"/>
            <w:vAlign w:val="center"/>
          </w:tcPr>
          <w:p w14:paraId="63FA3A49" w14:textId="77777777" w:rsidR="00311296" w:rsidRDefault="00311296"/>
        </w:tc>
      </w:tr>
      <w:tr w:rsidR="00311296" w14:paraId="3A07F5DD" w14:textId="77777777">
        <w:tc>
          <w:tcPr>
            <w:tcW w:w="0" w:type="auto"/>
            <w:vAlign w:val="center"/>
          </w:tcPr>
          <w:p w14:paraId="00AD9CF0" w14:textId="77777777" w:rsidR="00311296" w:rsidRDefault="00AF0F84">
            <w:r>
              <w:t>Teachers, Administration</w:t>
            </w:r>
          </w:p>
        </w:tc>
        <w:tc>
          <w:tcPr>
            <w:tcW w:w="0" w:type="auto"/>
            <w:vAlign w:val="center"/>
          </w:tcPr>
          <w:p w14:paraId="1F6A5577" w14:textId="77777777" w:rsidR="00311296" w:rsidRDefault="00AF0F84">
            <w:r>
              <w:t>Data protocols, Curricular assessments</w:t>
            </w:r>
          </w:p>
        </w:tc>
        <w:tc>
          <w:tcPr>
            <w:tcW w:w="0" w:type="auto"/>
            <w:vAlign w:val="center"/>
          </w:tcPr>
          <w:p w14:paraId="4D5D8B80" w14:textId="77777777" w:rsidR="00311296" w:rsidRDefault="00AF0F84">
            <w:r>
              <w:t xml:space="preserve">No                                                                    </w:t>
            </w:r>
          </w:p>
        </w:tc>
        <w:tc>
          <w:tcPr>
            <w:tcW w:w="0" w:type="auto"/>
            <w:vAlign w:val="center"/>
          </w:tcPr>
          <w:p w14:paraId="18BD879B" w14:textId="77777777" w:rsidR="00311296" w:rsidRDefault="00311296"/>
        </w:tc>
      </w:tr>
      <w:tr w:rsidR="00311296" w14:paraId="2BBCE79F" w14:textId="77777777">
        <w:tc>
          <w:tcPr>
            <w:tcW w:w="0" w:type="auto"/>
            <w:gridSpan w:val="2"/>
            <w:vAlign w:val="center"/>
          </w:tcPr>
          <w:p w14:paraId="5E6FEDBC" w14:textId="77777777" w:rsidR="00311296" w:rsidRDefault="00AF0F84">
            <w:r>
              <w:rPr>
                <w:b/>
              </w:rPr>
              <w:t>Action Step</w:t>
            </w:r>
          </w:p>
        </w:tc>
        <w:tc>
          <w:tcPr>
            <w:tcW w:w="0" w:type="auto"/>
            <w:gridSpan w:val="2"/>
            <w:vAlign w:val="center"/>
          </w:tcPr>
          <w:p w14:paraId="070025F5" w14:textId="77777777" w:rsidR="00311296" w:rsidRDefault="00AF0F84">
            <w:r>
              <w:rPr>
                <w:b/>
              </w:rPr>
              <w:t>Anticipated Start/Completion Date</w:t>
            </w:r>
          </w:p>
        </w:tc>
      </w:tr>
      <w:tr w:rsidR="00311296" w14:paraId="387A44E5" w14:textId="77777777">
        <w:tc>
          <w:tcPr>
            <w:tcW w:w="0" w:type="auto"/>
            <w:gridSpan w:val="2"/>
            <w:vAlign w:val="center"/>
          </w:tcPr>
          <w:p w14:paraId="090E7A69" w14:textId="77777777" w:rsidR="00311296" w:rsidRDefault="00AF0F84">
            <w:r>
              <w:t>Implement all elements of ARC core with fidelity</w:t>
            </w:r>
          </w:p>
        </w:tc>
        <w:tc>
          <w:tcPr>
            <w:tcW w:w="0" w:type="auto"/>
            <w:vAlign w:val="center"/>
          </w:tcPr>
          <w:p w14:paraId="0B7AB1BD" w14:textId="77777777" w:rsidR="00311296" w:rsidRDefault="00AF0F84">
            <w:r>
              <w:t>2024-08-30</w:t>
            </w:r>
          </w:p>
        </w:tc>
        <w:tc>
          <w:tcPr>
            <w:tcW w:w="0" w:type="auto"/>
            <w:vAlign w:val="center"/>
          </w:tcPr>
          <w:p w14:paraId="7D015DD9" w14:textId="77777777" w:rsidR="00311296" w:rsidRDefault="00AF0F84">
            <w:r>
              <w:t>2025-05-30</w:t>
            </w:r>
          </w:p>
        </w:tc>
      </w:tr>
      <w:tr w:rsidR="00311296" w14:paraId="50E7C41F" w14:textId="77777777">
        <w:tc>
          <w:tcPr>
            <w:tcW w:w="0" w:type="auto"/>
            <w:vAlign w:val="center"/>
          </w:tcPr>
          <w:p w14:paraId="45B1D0CB" w14:textId="77777777" w:rsidR="00311296" w:rsidRDefault="00AF0F84">
            <w:r>
              <w:rPr>
                <w:b/>
              </w:rPr>
              <w:t>Lead Person/Position</w:t>
            </w:r>
          </w:p>
        </w:tc>
        <w:tc>
          <w:tcPr>
            <w:tcW w:w="0" w:type="auto"/>
            <w:vAlign w:val="center"/>
          </w:tcPr>
          <w:p w14:paraId="51A3E026" w14:textId="77777777" w:rsidR="00311296" w:rsidRDefault="00AF0F84">
            <w:r>
              <w:rPr>
                <w:b/>
              </w:rPr>
              <w:t>Material/Resources/Supports Needed</w:t>
            </w:r>
          </w:p>
        </w:tc>
        <w:tc>
          <w:tcPr>
            <w:tcW w:w="0" w:type="auto"/>
            <w:vAlign w:val="center"/>
          </w:tcPr>
          <w:p w14:paraId="16DAFAEF" w14:textId="77777777" w:rsidR="00311296" w:rsidRDefault="00AF0F84">
            <w:r>
              <w:rPr>
                <w:b/>
              </w:rPr>
              <w:t>PD Step?</w:t>
            </w:r>
          </w:p>
        </w:tc>
        <w:tc>
          <w:tcPr>
            <w:tcW w:w="0" w:type="auto"/>
            <w:vAlign w:val="center"/>
          </w:tcPr>
          <w:p w14:paraId="69D9503B" w14:textId="77777777" w:rsidR="00311296" w:rsidRDefault="00311296"/>
        </w:tc>
      </w:tr>
      <w:tr w:rsidR="00311296" w14:paraId="589B3941" w14:textId="77777777">
        <w:tc>
          <w:tcPr>
            <w:tcW w:w="0" w:type="auto"/>
            <w:vAlign w:val="center"/>
          </w:tcPr>
          <w:p w14:paraId="665BA72F" w14:textId="77777777" w:rsidR="00311296" w:rsidRDefault="00AF0F84">
            <w:r>
              <w:t>Teachers</w:t>
            </w:r>
          </w:p>
        </w:tc>
        <w:tc>
          <w:tcPr>
            <w:tcW w:w="0" w:type="auto"/>
            <w:vAlign w:val="center"/>
          </w:tcPr>
          <w:p w14:paraId="6529B2AE" w14:textId="77777777" w:rsidR="00311296" w:rsidRDefault="00AF0F84">
            <w:r>
              <w:t>ARC Core Resources, District curriculum and instruction resources</w:t>
            </w:r>
          </w:p>
        </w:tc>
        <w:tc>
          <w:tcPr>
            <w:tcW w:w="0" w:type="auto"/>
            <w:vAlign w:val="center"/>
          </w:tcPr>
          <w:p w14:paraId="0BB899AD" w14:textId="77777777" w:rsidR="00311296" w:rsidRDefault="00AF0F84">
            <w:r>
              <w:t xml:space="preserve">No                                                                    </w:t>
            </w:r>
          </w:p>
        </w:tc>
        <w:tc>
          <w:tcPr>
            <w:tcW w:w="0" w:type="auto"/>
            <w:vAlign w:val="center"/>
          </w:tcPr>
          <w:p w14:paraId="43EC3ADE" w14:textId="77777777" w:rsidR="00311296" w:rsidRDefault="00311296"/>
        </w:tc>
      </w:tr>
      <w:tr w:rsidR="00311296" w14:paraId="23FE7DC4" w14:textId="77777777">
        <w:tc>
          <w:tcPr>
            <w:tcW w:w="0" w:type="auto"/>
            <w:gridSpan w:val="2"/>
            <w:vAlign w:val="center"/>
          </w:tcPr>
          <w:p w14:paraId="55F04DF3" w14:textId="77777777" w:rsidR="00311296" w:rsidRDefault="00AF0F84">
            <w:r>
              <w:rPr>
                <w:b/>
              </w:rPr>
              <w:t>Action Step</w:t>
            </w:r>
          </w:p>
        </w:tc>
        <w:tc>
          <w:tcPr>
            <w:tcW w:w="0" w:type="auto"/>
            <w:gridSpan w:val="2"/>
            <w:vAlign w:val="center"/>
          </w:tcPr>
          <w:p w14:paraId="7EEB4D39" w14:textId="77777777" w:rsidR="00311296" w:rsidRDefault="00AF0F84">
            <w:r>
              <w:rPr>
                <w:b/>
              </w:rPr>
              <w:t>Anticipated Start/Completion Date</w:t>
            </w:r>
          </w:p>
        </w:tc>
      </w:tr>
      <w:tr w:rsidR="00311296" w14:paraId="179812DE" w14:textId="77777777">
        <w:tc>
          <w:tcPr>
            <w:tcW w:w="0" w:type="auto"/>
            <w:gridSpan w:val="2"/>
            <w:vAlign w:val="center"/>
          </w:tcPr>
          <w:p w14:paraId="752B9DFE" w14:textId="77777777" w:rsidR="00311296" w:rsidRDefault="00AF0F84">
            <w:r>
              <w:t>Administer and analyze student assessment data including IRLA progress monitoring and common assessments within the Curriculum and Instruction guides to inform instructional decisions.</w:t>
            </w:r>
          </w:p>
        </w:tc>
        <w:tc>
          <w:tcPr>
            <w:tcW w:w="0" w:type="auto"/>
            <w:vAlign w:val="center"/>
          </w:tcPr>
          <w:p w14:paraId="255918A7" w14:textId="77777777" w:rsidR="00311296" w:rsidRDefault="00AF0F84">
            <w:r>
              <w:t>2024-08-13</w:t>
            </w:r>
          </w:p>
        </w:tc>
        <w:tc>
          <w:tcPr>
            <w:tcW w:w="0" w:type="auto"/>
            <w:vAlign w:val="center"/>
          </w:tcPr>
          <w:p w14:paraId="6613906A" w14:textId="77777777" w:rsidR="00311296" w:rsidRDefault="00AF0F84">
            <w:r>
              <w:t>2025-05-30</w:t>
            </w:r>
          </w:p>
        </w:tc>
      </w:tr>
      <w:tr w:rsidR="00311296" w14:paraId="766F7C42" w14:textId="77777777">
        <w:tc>
          <w:tcPr>
            <w:tcW w:w="0" w:type="auto"/>
            <w:vAlign w:val="center"/>
          </w:tcPr>
          <w:p w14:paraId="401898C1" w14:textId="77777777" w:rsidR="00311296" w:rsidRDefault="00AF0F84">
            <w:r>
              <w:rPr>
                <w:b/>
              </w:rPr>
              <w:t>Lead Person/Position</w:t>
            </w:r>
          </w:p>
        </w:tc>
        <w:tc>
          <w:tcPr>
            <w:tcW w:w="0" w:type="auto"/>
            <w:vAlign w:val="center"/>
          </w:tcPr>
          <w:p w14:paraId="0AA8F03E" w14:textId="77777777" w:rsidR="00311296" w:rsidRDefault="00AF0F84">
            <w:r>
              <w:rPr>
                <w:b/>
              </w:rPr>
              <w:t>Material/Resources/Supports Needed</w:t>
            </w:r>
          </w:p>
        </w:tc>
        <w:tc>
          <w:tcPr>
            <w:tcW w:w="0" w:type="auto"/>
            <w:vAlign w:val="center"/>
          </w:tcPr>
          <w:p w14:paraId="0E1542FC" w14:textId="77777777" w:rsidR="00311296" w:rsidRDefault="00AF0F84">
            <w:r>
              <w:rPr>
                <w:b/>
              </w:rPr>
              <w:t>PD Step?</w:t>
            </w:r>
          </w:p>
        </w:tc>
        <w:tc>
          <w:tcPr>
            <w:tcW w:w="0" w:type="auto"/>
            <w:vAlign w:val="center"/>
          </w:tcPr>
          <w:p w14:paraId="60B76375" w14:textId="77777777" w:rsidR="00311296" w:rsidRDefault="00311296"/>
        </w:tc>
      </w:tr>
      <w:tr w:rsidR="00311296" w14:paraId="240415E0" w14:textId="77777777">
        <w:tc>
          <w:tcPr>
            <w:tcW w:w="0" w:type="auto"/>
            <w:vAlign w:val="center"/>
          </w:tcPr>
          <w:p w14:paraId="2DFEDA60" w14:textId="77777777" w:rsidR="00311296" w:rsidRDefault="00AF0F84">
            <w:r>
              <w:t>Teachers</w:t>
            </w:r>
          </w:p>
        </w:tc>
        <w:tc>
          <w:tcPr>
            <w:tcW w:w="0" w:type="auto"/>
            <w:vAlign w:val="center"/>
          </w:tcPr>
          <w:p w14:paraId="250C6C05" w14:textId="77777777" w:rsidR="00311296" w:rsidRDefault="00AF0F84">
            <w:r>
              <w:t>IRLA, Curricular Assessments, Data Protocols</w:t>
            </w:r>
          </w:p>
        </w:tc>
        <w:tc>
          <w:tcPr>
            <w:tcW w:w="0" w:type="auto"/>
            <w:vAlign w:val="center"/>
          </w:tcPr>
          <w:p w14:paraId="6898B8CE" w14:textId="77777777" w:rsidR="00311296" w:rsidRDefault="00AF0F84">
            <w:r>
              <w:t xml:space="preserve">No                                                                    </w:t>
            </w:r>
          </w:p>
        </w:tc>
        <w:tc>
          <w:tcPr>
            <w:tcW w:w="0" w:type="auto"/>
            <w:vAlign w:val="center"/>
          </w:tcPr>
          <w:p w14:paraId="45F6B17E" w14:textId="77777777" w:rsidR="00311296" w:rsidRDefault="00311296"/>
        </w:tc>
      </w:tr>
      <w:tr w:rsidR="00311296" w14:paraId="6E26828E" w14:textId="77777777">
        <w:tc>
          <w:tcPr>
            <w:tcW w:w="0" w:type="auto"/>
            <w:gridSpan w:val="2"/>
            <w:vAlign w:val="center"/>
          </w:tcPr>
          <w:p w14:paraId="4BC809D1" w14:textId="77777777" w:rsidR="00311296" w:rsidRDefault="00AF0F84">
            <w:r>
              <w:rPr>
                <w:b/>
              </w:rPr>
              <w:t>Action Step</w:t>
            </w:r>
          </w:p>
        </w:tc>
        <w:tc>
          <w:tcPr>
            <w:tcW w:w="0" w:type="auto"/>
            <w:gridSpan w:val="2"/>
            <w:vAlign w:val="center"/>
          </w:tcPr>
          <w:p w14:paraId="542D6FCA" w14:textId="77777777" w:rsidR="00311296" w:rsidRDefault="00AF0F84">
            <w:r>
              <w:rPr>
                <w:b/>
              </w:rPr>
              <w:t>Anticipated Start/Completion Date</w:t>
            </w:r>
          </w:p>
        </w:tc>
      </w:tr>
      <w:tr w:rsidR="00311296" w14:paraId="6643E4AC" w14:textId="77777777">
        <w:tc>
          <w:tcPr>
            <w:tcW w:w="0" w:type="auto"/>
            <w:gridSpan w:val="2"/>
            <w:vAlign w:val="center"/>
          </w:tcPr>
          <w:p w14:paraId="566B6A2F" w14:textId="77777777" w:rsidR="00311296" w:rsidRDefault="00AF0F84">
            <w:r>
              <w:t xml:space="preserve">Implement systems of goal setting and incentives aligned to building PBIS to reinforce and track academic growth in the areas of reading and writing. </w:t>
            </w:r>
          </w:p>
        </w:tc>
        <w:tc>
          <w:tcPr>
            <w:tcW w:w="0" w:type="auto"/>
            <w:vAlign w:val="center"/>
          </w:tcPr>
          <w:p w14:paraId="71D57CCA" w14:textId="77777777" w:rsidR="00311296" w:rsidRDefault="00AF0F84">
            <w:r>
              <w:t>2024-08-13</w:t>
            </w:r>
          </w:p>
        </w:tc>
        <w:tc>
          <w:tcPr>
            <w:tcW w:w="0" w:type="auto"/>
            <w:vAlign w:val="center"/>
          </w:tcPr>
          <w:p w14:paraId="26214AEB" w14:textId="77777777" w:rsidR="00311296" w:rsidRDefault="00AF0F84">
            <w:r>
              <w:t>2025-05-30</w:t>
            </w:r>
          </w:p>
        </w:tc>
      </w:tr>
      <w:tr w:rsidR="00311296" w14:paraId="18151226" w14:textId="77777777">
        <w:tc>
          <w:tcPr>
            <w:tcW w:w="0" w:type="auto"/>
            <w:vAlign w:val="center"/>
          </w:tcPr>
          <w:p w14:paraId="55A88961" w14:textId="77777777" w:rsidR="00311296" w:rsidRDefault="00AF0F84">
            <w:r>
              <w:rPr>
                <w:b/>
              </w:rPr>
              <w:t>Lead Person/Position</w:t>
            </w:r>
          </w:p>
        </w:tc>
        <w:tc>
          <w:tcPr>
            <w:tcW w:w="0" w:type="auto"/>
            <w:vAlign w:val="center"/>
          </w:tcPr>
          <w:p w14:paraId="3DAB217C" w14:textId="77777777" w:rsidR="00311296" w:rsidRDefault="00AF0F84">
            <w:r>
              <w:rPr>
                <w:b/>
              </w:rPr>
              <w:t>Material/Resources/Supports Needed</w:t>
            </w:r>
          </w:p>
        </w:tc>
        <w:tc>
          <w:tcPr>
            <w:tcW w:w="0" w:type="auto"/>
            <w:vAlign w:val="center"/>
          </w:tcPr>
          <w:p w14:paraId="69306451" w14:textId="77777777" w:rsidR="00311296" w:rsidRDefault="00AF0F84">
            <w:r>
              <w:rPr>
                <w:b/>
              </w:rPr>
              <w:t>PD Step?</w:t>
            </w:r>
          </w:p>
        </w:tc>
        <w:tc>
          <w:tcPr>
            <w:tcW w:w="0" w:type="auto"/>
            <w:vAlign w:val="center"/>
          </w:tcPr>
          <w:p w14:paraId="00856234" w14:textId="77777777" w:rsidR="00311296" w:rsidRDefault="00311296"/>
        </w:tc>
      </w:tr>
      <w:tr w:rsidR="00311296" w14:paraId="0CEA26DE" w14:textId="77777777">
        <w:tc>
          <w:tcPr>
            <w:tcW w:w="0" w:type="auto"/>
            <w:vAlign w:val="center"/>
          </w:tcPr>
          <w:p w14:paraId="7B660A8D" w14:textId="77777777" w:rsidR="00311296" w:rsidRDefault="00AF0F84">
            <w:r>
              <w:t>Dean of Students, Teachers</w:t>
            </w:r>
          </w:p>
        </w:tc>
        <w:tc>
          <w:tcPr>
            <w:tcW w:w="0" w:type="auto"/>
            <w:vAlign w:val="center"/>
          </w:tcPr>
          <w:p w14:paraId="14AFCB42" w14:textId="77777777" w:rsidR="00311296" w:rsidRDefault="00AF0F84">
            <w:r>
              <w:t>PBIS resources</w:t>
            </w:r>
          </w:p>
        </w:tc>
        <w:tc>
          <w:tcPr>
            <w:tcW w:w="0" w:type="auto"/>
            <w:vAlign w:val="center"/>
          </w:tcPr>
          <w:p w14:paraId="371560CB" w14:textId="77777777" w:rsidR="00311296" w:rsidRDefault="00AF0F84">
            <w:r>
              <w:t xml:space="preserve">No                                                                    </w:t>
            </w:r>
          </w:p>
        </w:tc>
        <w:tc>
          <w:tcPr>
            <w:tcW w:w="0" w:type="auto"/>
            <w:vAlign w:val="center"/>
          </w:tcPr>
          <w:p w14:paraId="4A2F1FF7" w14:textId="77777777" w:rsidR="00311296" w:rsidRDefault="00311296"/>
        </w:tc>
      </w:tr>
      <w:tr w:rsidR="00311296" w14:paraId="45923F7C" w14:textId="77777777">
        <w:tc>
          <w:tcPr>
            <w:tcW w:w="0" w:type="auto"/>
            <w:gridSpan w:val="2"/>
            <w:vAlign w:val="center"/>
          </w:tcPr>
          <w:p w14:paraId="0DE1C7DA" w14:textId="77777777" w:rsidR="00311296" w:rsidRDefault="00AF0F84">
            <w:r>
              <w:rPr>
                <w:b/>
              </w:rPr>
              <w:t>Action Step</w:t>
            </w:r>
          </w:p>
        </w:tc>
        <w:tc>
          <w:tcPr>
            <w:tcW w:w="0" w:type="auto"/>
            <w:gridSpan w:val="2"/>
            <w:vAlign w:val="center"/>
          </w:tcPr>
          <w:p w14:paraId="29BCA853" w14:textId="77777777" w:rsidR="00311296" w:rsidRDefault="00AF0F84">
            <w:r>
              <w:rPr>
                <w:b/>
              </w:rPr>
              <w:t>Anticipated Start/Completion Date</w:t>
            </w:r>
          </w:p>
        </w:tc>
      </w:tr>
      <w:tr w:rsidR="00311296" w14:paraId="7556A4EC" w14:textId="77777777">
        <w:tc>
          <w:tcPr>
            <w:tcW w:w="0" w:type="auto"/>
            <w:gridSpan w:val="2"/>
            <w:vAlign w:val="center"/>
          </w:tcPr>
          <w:p w14:paraId="169A4EE4" w14:textId="77777777" w:rsidR="00311296" w:rsidRDefault="00AF0F84">
            <w:r>
              <w:t xml:space="preserve">Conduct regular  multi-disciplinary team meetings to discuss student assessment data and instructional best practices or strategies. </w:t>
            </w:r>
          </w:p>
        </w:tc>
        <w:tc>
          <w:tcPr>
            <w:tcW w:w="0" w:type="auto"/>
            <w:vAlign w:val="center"/>
          </w:tcPr>
          <w:p w14:paraId="38D1484F" w14:textId="77777777" w:rsidR="00311296" w:rsidRDefault="00AF0F84">
            <w:r>
              <w:t>2024-08-13</w:t>
            </w:r>
          </w:p>
        </w:tc>
        <w:tc>
          <w:tcPr>
            <w:tcW w:w="0" w:type="auto"/>
            <w:vAlign w:val="center"/>
          </w:tcPr>
          <w:p w14:paraId="4FCFE37A" w14:textId="77777777" w:rsidR="00311296" w:rsidRDefault="00AF0F84">
            <w:r>
              <w:t>2025-05-30</w:t>
            </w:r>
          </w:p>
        </w:tc>
      </w:tr>
      <w:tr w:rsidR="00311296" w14:paraId="03E3348E" w14:textId="77777777">
        <w:tc>
          <w:tcPr>
            <w:tcW w:w="0" w:type="auto"/>
            <w:vAlign w:val="center"/>
          </w:tcPr>
          <w:p w14:paraId="1801D744" w14:textId="77777777" w:rsidR="00311296" w:rsidRDefault="00AF0F84">
            <w:r>
              <w:rPr>
                <w:b/>
              </w:rPr>
              <w:t>Lead Person/Position</w:t>
            </w:r>
          </w:p>
        </w:tc>
        <w:tc>
          <w:tcPr>
            <w:tcW w:w="0" w:type="auto"/>
            <w:vAlign w:val="center"/>
          </w:tcPr>
          <w:p w14:paraId="19AC03FA" w14:textId="77777777" w:rsidR="00311296" w:rsidRDefault="00AF0F84">
            <w:r>
              <w:rPr>
                <w:b/>
              </w:rPr>
              <w:t>Material/Resources/Supports Needed</w:t>
            </w:r>
          </w:p>
        </w:tc>
        <w:tc>
          <w:tcPr>
            <w:tcW w:w="0" w:type="auto"/>
            <w:vAlign w:val="center"/>
          </w:tcPr>
          <w:p w14:paraId="7721511A" w14:textId="77777777" w:rsidR="00311296" w:rsidRDefault="00AF0F84">
            <w:r>
              <w:rPr>
                <w:b/>
              </w:rPr>
              <w:t>PD Step?</w:t>
            </w:r>
          </w:p>
        </w:tc>
        <w:tc>
          <w:tcPr>
            <w:tcW w:w="0" w:type="auto"/>
            <w:vAlign w:val="center"/>
          </w:tcPr>
          <w:p w14:paraId="543156FE" w14:textId="77777777" w:rsidR="00311296" w:rsidRDefault="00311296"/>
        </w:tc>
      </w:tr>
      <w:tr w:rsidR="00311296" w14:paraId="5B22C665" w14:textId="77777777">
        <w:tc>
          <w:tcPr>
            <w:tcW w:w="0" w:type="auto"/>
            <w:vAlign w:val="center"/>
          </w:tcPr>
          <w:p w14:paraId="3E63DCBD" w14:textId="77777777" w:rsidR="00311296" w:rsidRDefault="00AF0F84">
            <w:r>
              <w:t>Teachers, Administration, Instructional Coach</w:t>
            </w:r>
          </w:p>
        </w:tc>
        <w:tc>
          <w:tcPr>
            <w:tcW w:w="0" w:type="auto"/>
            <w:vAlign w:val="center"/>
          </w:tcPr>
          <w:p w14:paraId="18181E7F" w14:textId="77777777" w:rsidR="00311296" w:rsidRDefault="00AF0F84">
            <w:r>
              <w:t>Data Analysis protocols</w:t>
            </w:r>
          </w:p>
        </w:tc>
        <w:tc>
          <w:tcPr>
            <w:tcW w:w="0" w:type="auto"/>
            <w:vAlign w:val="center"/>
          </w:tcPr>
          <w:p w14:paraId="7056ADD3" w14:textId="77777777" w:rsidR="00311296" w:rsidRDefault="00AF0F84">
            <w:r>
              <w:t xml:space="preserve">No                                                                    </w:t>
            </w:r>
          </w:p>
        </w:tc>
        <w:tc>
          <w:tcPr>
            <w:tcW w:w="0" w:type="auto"/>
            <w:vAlign w:val="center"/>
          </w:tcPr>
          <w:p w14:paraId="485760A0" w14:textId="77777777" w:rsidR="00311296" w:rsidRDefault="00311296"/>
        </w:tc>
      </w:tr>
    </w:tbl>
    <w:p w14:paraId="6021FC96" w14:textId="77777777" w:rsidR="00311296" w:rsidRDefault="00311296"/>
    <w:tbl>
      <w:tblPr>
        <w:tblStyle w:val="TableGrid"/>
        <w:tblW w:w="5000" w:type="pct"/>
        <w:tblLook w:val="04A0" w:firstRow="1" w:lastRow="0" w:firstColumn="1" w:lastColumn="0" w:noHBand="0" w:noVBand="1"/>
      </w:tblPr>
      <w:tblGrid>
        <w:gridCol w:w="5330"/>
        <w:gridCol w:w="9060"/>
      </w:tblGrid>
      <w:tr w:rsidR="00311296" w14:paraId="7F00911F" w14:textId="77777777">
        <w:tc>
          <w:tcPr>
            <w:tcW w:w="0" w:type="auto"/>
            <w:vAlign w:val="center"/>
          </w:tcPr>
          <w:p w14:paraId="12E3F5EA" w14:textId="77777777" w:rsidR="00311296" w:rsidRDefault="00AF0F84">
            <w:r>
              <w:rPr>
                <w:b/>
              </w:rPr>
              <w:t>Anticipated Output</w:t>
            </w:r>
          </w:p>
        </w:tc>
        <w:tc>
          <w:tcPr>
            <w:tcW w:w="0" w:type="auto"/>
            <w:vAlign w:val="center"/>
          </w:tcPr>
          <w:p w14:paraId="4E5DC94E" w14:textId="77777777" w:rsidR="00311296" w:rsidRDefault="00AF0F84">
            <w:r>
              <w:rPr>
                <w:b/>
              </w:rPr>
              <w:t>Monitoring/Evaluation (People, Frequency, and Method)</w:t>
            </w:r>
          </w:p>
        </w:tc>
      </w:tr>
      <w:tr w:rsidR="00311296" w14:paraId="34E254C1" w14:textId="77777777">
        <w:tc>
          <w:tcPr>
            <w:tcW w:w="0" w:type="auto"/>
            <w:vAlign w:val="center"/>
          </w:tcPr>
          <w:p w14:paraId="53CC3FA8" w14:textId="77777777" w:rsidR="00311296" w:rsidRDefault="00AF0F84">
            <w:r>
              <w:t xml:space="preserve">By May 29th 2025, 75% of students will be on </w:t>
            </w:r>
            <w:r>
              <w:lastRenderedPageBreak/>
              <w:t>target by grade (for Reading level) as measured by the IRLA School Data Wall by Grade Level Report.(This is prior to the IRLA level change)</w:t>
            </w:r>
          </w:p>
        </w:tc>
        <w:tc>
          <w:tcPr>
            <w:tcW w:w="0" w:type="auto"/>
            <w:vAlign w:val="center"/>
          </w:tcPr>
          <w:p w14:paraId="5DB2F15D" w14:textId="77777777" w:rsidR="00311296" w:rsidRDefault="00AF0F84">
            <w:r>
              <w:lastRenderedPageBreak/>
              <w:t xml:space="preserve">Monthly instructional leadership meetings including instructional coach, teachers, and </w:t>
            </w:r>
            <w:r>
              <w:lastRenderedPageBreak/>
              <w:t xml:space="preserve">administration to review local assessments and relevent data as it pertains to the anticipated output. Quarterly reviews with School Improvement Team will be held to present and share quarterly progress and determine next steps. School Improvement Planning Team includes administration, teachers, instructional coach, and community members. </w:t>
            </w:r>
          </w:p>
        </w:tc>
      </w:tr>
    </w:tbl>
    <w:p w14:paraId="69DA2D07" w14:textId="77777777" w:rsidR="00311296" w:rsidRDefault="00AF0F84">
      <w:r>
        <w:lastRenderedPageBreak/>
        <w:br/>
      </w:r>
      <w:r>
        <w:br/>
      </w:r>
      <w:r>
        <w:br/>
      </w:r>
      <w:r>
        <w:br/>
      </w:r>
      <w:r>
        <w:br/>
      </w:r>
      <w:r>
        <w:br/>
      </w:r>
      <w:r>
        <w:br/>
      </w:r>
      <w:r>
        <w:br w:type="page"/>
      </w:r>
    </w:p>
    <w:p w14:paraId="71FE593B" w14:textId="77777777" w:rsidR="00311296" w:rsidRDefault="00AF0F84">
      <w:pPr>
        <w:pStyle w:val="Heading1"/>
      </w:pPr>
      <w:r>
        <w:lastRenderedPageBreak/>
        <w:t>Expenditure Tables</w:t>
      </w:r>
    </w:p>
    <w:p w14:paraId="45B217A8" w14:textId="77777777" w:rsidR="00311296" w:rsidRDefault="00AF0F84">
      <w:pPr>
        <w:pStyle w:val="Heading2"/>
      </w:pPr>
      <w:r>
        <w:t>School Improvement Set Aside Grant</w:t>
      </w:r>
    </w:p>
    <w:p w14:paraId="5C425F2C" w14:textId="77777777" w:rsidR="00311296" w:rsidRDefault="00AF0F84">
      <w:r>
        <w:rPr>
          <w:b/>
        </w:rPr>
        <w:t xml:space="preserve">True </w:t>
      </w:r>
      <w:r>
        <w:t xml:space="preserve">School does not receive School Improvement Set Aside Grant.                            </w:t>
      </w:r>
    </w:p>
    <w:p w14:paraId="7949FE56" w14:textId="77777777" w:rsidR="00311296" w:rsidRDefault="00AF0F84">
      <w:pPr>
        <w:pStyle w:val="Heading2"/>
      </w:pPr>
      <w:r>
        <w:t>Schoolwide Title 1 Funding Allocation</w:t>
      </w:r>
    </w:p>
    <w:p w14:paraId="26AF23E7" w14:textId="77777777" w:rsidR="00311296" w:rsidRDefault="00AF0F84">
      <w:r>
        <w:rPr>
          <w:b/>
        </w:rPr>
        <w:t xml:space="preserve">False </w:t>
      </w:r>
      <w:r>
        <w:t>School does not receive Schoolwide Title 1 funding.</w:t>
      </w:r>
      <w:r>
        <w:br/>
      </w:r>
      <w:r>
        <w:br/>
      </w:r>
    </w:p>
    <w:tbl>
      <w:tblPr>
        <w:tblStyle w:val="TableGrid"/>
        <w:tblW w:w="0" w:type="auto"/>
        <w:tblLook w:val="04A0" w:firstRow="1" w:lastRow="0" w:firstColumn="1" w:lastColumn="0" w:noHBand="0" w:noVBand="1"/>
      </w:tblPr>
      <w:tblGrid>
        <w:gridCol w:w="4317"/>
        <w:gridCol w:w="2878"/>
        <w:gridCol w:w="2878"/>
        <w:gridCol w:w="1439"/>
        <w:gridCol w:w="2878"/>
      </w:tblGrid>
      <w:tr w:rsidR="00311296" w14:paraId="06828BD7" w14:textId="77777777">
        <w:trPr>
          <w:gridAfter w:val="1"/>
        </w:trPr>
        <w:tc>
          <w:tcPr>
            <w:tcW w:w="1500" w:type="pct"/>
            <w:vAlign w:val="center"/>
          </w:tcPr>
          <w:p w14:paraId="280115BC" w14:textId="77777777" w:rsidR="00311296" w:rsidRDefault="00AF0F84">
            <w:r>
              <w:rPr>
                <w:b/>
              </w:rPr>
              <w:t>eGgrant Budget Category (Schoolwide Funding)</w:t>
            </w:r>
          </w:p>
        </w:tc>
        <w:tc>
          <w:tcPr>
            <w:tcW w:w="1000" w:type="pct"/>
            <w:vAlign w:val="center"/>
          </w:tcPr>
          <w:p w14:paraId="4CAB8558" w14:textId="77777777" w:rsidR="00311296" w:rsidRDefault="00AF0F84">
            <w:r>
              <w:rPr>
                <w:b/>
              </w:rPr>
              <w:t>Action Plan(s)</w:t>
            </w:r>
          </w:p>
        </w:tc>
        <w:tc>
          <w:tcPr>
            <w:tcW w:w="1000" w:type="pct"/>
            <w:vAlign w:val="center"/>
          </w:tcPr>
          <w:p w14:paraId="6B2755B6" w14:textId="77777777" w:rsidR="00311296" w:rsidRDefault="00AF0F84">
            <w:r>
              <w:rPr>
                <w:b/>
              </w:rPr>
              <w:t>Expenditure Description</w:t>
            </w:r>
          </w:p>
        </w:tc>
        <w:tc>
          <w:tcPr>
            <w:tcW w:w="500" w:type="pct"/>
            <w:vAlign w:val="center"/>
          </w:tcPr>
          <w:p w14:paraId="5F1011AA" w14:textId="77777777" w:rsidR="00311296" w:rsidRDefault="00AF0F84">
            <w:r>
              <w:rPr>
                <w:b/>
              </w:rPr>
              <w:t>Amount</w:t>
            </w:r>
          </w:p>
        </w:tc>
      </w:tr>
      <w:tr w:rsidR="00311296" w14:paraId="6786929D" w14:textId="77777777">
        <w:trPr>
          <w:gridAfter w:val="1"/>
        </w:trPr>
        <w:tc>
          <w:tcPr>
            <w:tcW w:w="0" w:type="auto"/>
            <w:vAlign w:val="center"/>
          </w:tcPr>
          <w:p w14:paraId="593B6BDB" w14:textId="77777777" w:rsidR="00311296" w:rsidRDefault="00AF0F84">
            <w:r>
              <w:t>Instruction</w:t>
            </w:r>
            <w:r>
              <w:tab/>
            </w:r>
            <w:r>
              <w:tab/>
            </w:r>
            <w:r>
              <w:tab/>
            </w:r>
            <w:r>
              <w:tab/>
            </w:r>
            <w:r>
              <w:tab/>
            </w:r>
            <w:r>
              <w:tab/>
            </w:r>
            <w:r>
              <w:tab/>
            </w:r>
            <w:r>
              <w:tab/>
            </w:r>
            <w:r>
              <w:tab/>
            </w:r>
            <w:r>
              <w:tab/>
            </w:r>
            <w:r>
              <w:tab/>
            </w:r>
            <w:r>
              <w:tab/>
            </w:r>
            <w:r>
              <w:tab/>
            </w:r>
            <w:r>
              <w:tab/>
            </w:r>
          </w:p>
        </w:tc>
        <w:tc>
          <w:tcPr>
            <w:tcW w:w="0" w:type="auto"/>
            <w:vAlign w:val="center"/>
          </w:tcPr>
          <w:p w14:paraId="57A5859A" w14:textId="77777777" w:rsidR="00311296" w:rsidRDefault="00AF0F84">
            <w:pPr>
              <w:pStyle w:val="ListParagraph"/>
              <w:numPr>
                <w:ilvl w:val="0"/>
                <w:numId w:val="3"/>
              </w:numPr>
            </w:pPr>
            <w:r>
              <w:t>Consistent use of evidenced based Tier 1 Core Instructional practices</w:t>
            </w:r>
          </w:p>
        </w:tc>
        <w:tc>
          <w:tcPr>
            <w:tcW w:w="0" w:type="auto"/>
            <w:vAlign w:val="center"/>
          </w:tcPr>
          <w:p w14:paraId="04034502" w14:textId="77777777" w:rsidR="00311296" w:rsidRDefault="00AF0F84">
            <w:r>
              <w:t>Building Coach</w:t>
            </w:r>
          </w:p>
        </w:tc>
        <w:tc>
          <w:tcPr>
            <w:tcW w:w="0" w:type="auto"/>
            <w:vAlign w:val="center"/>
          </w:tcPr>
          <w:p w14:paraId="0C7B0BF6" w14:textId="77777777" w:rsidR="00311296" w:rsidRDefault="00AF0F84">
            <w:r>
              <w:t>77600</w:t>
            </w:r>
          </w:p>
        </w:tc>
      </w:tr>
      <w:tr w:rsidR="00311296" w14:paraId="1A2C4B63" w14:textId="77777777">
        <w:trPr>
          <w:gridAfter w:val="1"/>
        </w:trPr>
        <w:tc>
          <w:tcPr>
            <w:tcW w:w="0" w:type="auto"/>
            <w:vAlign w:val="center"/>
          </w:tcPr>
          <w:p w14:paraId="30B37E5B" w14:textId="77777777" w:rsidR="00311296" w:rsidRDefault="00AF0F84">
            <w:r>
              <w:t>Instruction</w:t>
            </w:r>
            <w:r>
              <w:tab/>
            </w:r>
            <w:r>
              <w:tab/>
            </w:r>
            <w:r>
              <w:tab/>
            </w:r>
            <w:r>
              <w:tab/>
            </w:r>
            <w:r>
              <w:tab/>
            </w:r>
            <w:r>
              <w:tab/>
            </w:r>
            <w:r>
              <w:tab/>
            </w:r>
            <w:r>
              <w:tab/>
            </w:r>
            <w:r>
              <w:tab/>
            </w:r>
            <w:r>
              <w:tab/>
            </w:r>
            <w:r>
              <w:tab/>
            </w:r>
            <w:r>
              <w:tab/>
            </w:r>
            <w:r>
              <w:tab/>
            </w:r>
            <w:r>
              <w:tab/>
            </w:r>
          </w:p>
        </w:tc>
        <w:tc>
          <w:tcPr>
            <w:tcW w:w="0" w:type="auto"/>
            <w:vAlign w:val="center"/>
          </w:tcPr>
          <w:p w14:paraId="7103436B" w14:textId="77777777" w:rsidR="00311296" w:rsidRDefault="00AF0F84">
            <w:pPr>
              <w:pStyle w:val="ListParagraph"/>
              <w:numPr>
                <w:ilvl w:val="0"/>
                <w:numId w:val="4"/>
              </w:numPr>
            </w:pPr>
            <w:r>
              <w:t>Consistent use of evidenced based Tier 1 Core Instructional practices</w:t>
            </w:r>
          </w:p>
        </w:tc>
        <w:tc>
          <w:tcPr>
            <w:tcW w:w="0" w:type="auto"/>
            <w:vAlign w:val="center"/>
          </w:tcPr>
          <w:p w14:paraId="253E6253" w14:textId="77777777" w:rsidR="00311296" w:rsidRDefault="00AF0F84">
            <w:r>
              <w:t>Additional Building Staff</w:t>
            </w:r>
          </w:p>
        </w:tc>
        <w:tc>
          <w:tcPr>
            <w:tcW w:w="0" w:type="auto"/>
            <w:vAlign w:val="center"/>
          </w:tcPr>
          <w:p w14:paraId="654EC6C4" w14:textId="77777777" w:rsidR="00311296" w:rsidRDefault="00AF0F84">
            <w:r>
              <w:t>65586</w:t>
            </w:r>
          </w:p>
        </w:tc>
      </w:tr>
      <w:tr w:rsidR="00311296" w14:paraId="031EEFD1" w14:textId="77777777">
        <w:trPr>
          <w:gridAfter w:val="1"/>
        </w:trPr>
        <w:tc>
          <w:tcPr>
            <w:tcW w:w="0" w:type="auto"/>
            <w:vAlign w:val="center"/>
          </w:tcPr>
          <w:p w14:paraId="3054C3F2" w14:textId="77777777" w:rsidR="00311296" w:rsidRDefault="00AF0F84">
            <w:r>
              <w:t>Other Expenditures</w:t>
            </w:r>
            <w:r>
              <w:tab/>
            </w:r>
            <w:r>
              <w:tab/>
            </w:r>
            <w:r>
              <w:tab/>
            </w:r>
            <w:r>
              <w:tab/>
            </w:r>
            <w:r>
              <w:tab/>
            </w:r>
            <w:r>
              <w:tab/>
            </w:r>
            <w:r>
              <w:tab/>
            </w:r>
            <w:r>
              <w:tab/>
            </w:r>
            <w:r>
              <w:tab/>
            </w:r>
            <w:r>
              <w:tab/>
            </w:r>
            <w:r>
              <w:tab/>
            </w:r>
            <w:r>
              <w:tab/>
            </w:r>
            <w:r>
              <w:tab/>
            </w:r>
            <w:r>
              <w:tab/>
            </w:r>
          </w:p>
        </w:tc>
        <w:tc>
          <w:tcPr>
            <w:tcW w:w="0" w:type="auto"/>
            <w:vAlign w:val="center"/>
          </w:tcPr>
          <w:p w14:paraId="3EEDF07C" w14:textId="77777777" w:rsidR="00311296" w:rsidRDefault="00AF0F84">
            <w:pPr>
              <w:pStyle w:val="ListParagraph"/>
              <w:numPr>
                <w:ilvl w:val="0"/>
                <w:numId w:val="5"/>
              </w:numPr>
            </w:pPr>
            <w:r>
              <w:t>Consistent use of evidenced based Tier 1 Core Instructional practices</w:t>
            </w:r>
          </w:p>
        </w:tc>
        <w:tc>
          <w:tcPr>
            <w:tcW w:w="0" w:type="auto"/>
            <w:vAlign w:val="center"/>
          </w:tcPr>
          <w:p w14:paraId="492F8928" w14:textId="77777777" w:rsidR="00311296" w:rsidRDefault="00AF0F84">
            <w:r>
              <w:t>Family Engagement</w:t>
            </w:r>
          </w:p>
        </w:tc>
        <w:tc>
          <w:tcPr>
            <w:tcW w:w="0" w:type="auto"/>
            <w:vAlign w:val="center"/>
          </w:tcPr>
          <w:p w14:paraId="3FADA1A4" w14:textId="77777777" w:rsidR="00311296" w:rsidRDefault="00AF0F84">
            <w:r>
              <w:t>13558</w:t>
            </w:r>
          </w:p>
        </w:tc>
      </w:tr>
      <w:tr w:rsidR="00311296" w14:paraId="100F5BC4" w14:textId="77777777">
        <w:trPr>
          <w:gridAfter w:val="1"/>
        </w:trPr>
        <w:tc>
          <w:tcPr>
            <w:tcW w:w="0" w:type="auto"/>
            <w:vAlign w:val="center"/>
          </w:tcPr>
          <w:p w14:paraId="54E2D33B" w14:textId="77777777" w:rsidR="00311296" w:rsidRDefault="00AF0F84">
            <w:r>
              <w:t>Instruction</w:t>
            </w:r>
            <w:r>
              <w:tab/>
            </w:r>
            <w:r>
              <w:tab/>
            </w:r>
            <w:r>
              <w:tab/>
            </w:r>
            <w:r>
              <w:tab/>
            </w:r>
            <w:r>
              <w:tab/>
            </w:r>
            <w:r>
              <w:tab/>
            </w:r>
            <w:r>
              <w:tab/>
            </w:r>
            <w:r>
              <w:tab/>
            </w:r>
            <w:r>
              <w:tab/>
            </w:r>
            <w:r>
              <w:tab/>
            </w:r>
            <w:r>
              <w:tab/>
            </w:r>
            <w:r>
              <w:tab/>
            </w:r>
            <w:r>
              <w:tab/>
            </w:r>
            <w:r>
              <w:tab/>
            </w:r>
          </w:p>
        </w:tc>
        <w:tc>
          <w:tcPr>
            <w:tcW w:w="0" w:type="auto"/>
            <w:vAlign w:val="center"/>
          </w:tcPr>
          <w:p w14:paraId="1CCE6205" w14:textId="77777777" w:rsidR="00311296" w:rsidRDefault="00AF0F84">
            <w:pPr>
              <w:pStyle w:val="ListParagraph"/>
              <w:numPr>
                <w:ilvl w:val="0"/>
                <w:numId w:val="6"/>
              </w:numPr>
            </w:pPr>
            <w:r>
              <w:t>Consistent use of evidenced based Tier 1 Core Instructional practices</w:t>
            </w:r>
          </w:p>
        </w:tc>
        <w:tc>
          <w:tcPr>
            <w:tcW w:w="0" w:type="auto"/>
            <w:vAlign w:val="center"/>
          </w:tcPr>
          <w:p w14:paraId="34930D4B" w14:textId="77777777" w:rsidR="00311296" w:rsidRDefault="00AF0F84">
            <w:r>
              <w:t>Supplies</w:t>
            </w:r>
          </w:p>
        </w:tc>
        <w:tc>
          <w:tcPr>
            <w:tcW w:w="0" w:type="auto"/>
            <w:vAlign w:val="center"/>
          </w:tcPr>
          <w:p w14:paraId="0871C7EC" w14:textId="77777777" w:rsidR="00311296" w:rsidRDefault="00AF0F84">
            <w:r>
              <w:t>35563</w:t>
            </w:r>
          </w:p>
        </w:tc>
      </w:tr>
      <w:tr w:rsidR="00311296" w14:paraId="1B3C5771" w14:textId="77777777">
        <w:tc>
          <w:tcPr>
            <w:tcW w:w="0" w:type="auto"/>
            <w:gridSpan w:val="4"/>
            <w:vAlign w:val="center"/>
          </w:tcPr>
          <w:p w14:paraId="38401611" w14:textId="77777777" w:rsidR="00311296" w:rsidRDefault="00AF0F84">
            <w:r>
              <w:t>Total Expenditures</w:t>
            </w:r>
          </w:p>
        </w:tc>
        <w:tc>
          <w:tcPr>
            <w:tcW w:w="0" w:type="auto"/>
            <w:vAlign w:val="center"/>
          </w:tcPr>
          <w:p w14:paraId="0D9B55EF" w14:textId="77777777" w:rsidR="00311296" w:rsidRDefault="00AF0F84">
            <w:r>
              <w:t>192307</w:t>
            </w:r>
          </w:p>
        </w:tc>
      </w:tr>
    </w:tbl>
    <w:p w14:paraId="74F34491" w14:textId="77777777" w:rsidR="00311296" w:rsidRDefault="00AF0F84">
      <w:r>
        <w:br/>
      </w:r>
      <w:r>
        <w:br/>
      </w:r>
      <w:r>
        <w:br/>
      </w:r>
      <w:r>
        <w:br/>
      </w:r>
      <w:r>
        <w:lastRenderedPageBreak/>
        <w:br/>
      </w:r>
      <w:r>
        <w:br/>
      </w:r>
      <w:r>
        <w:br w:type="page"/>
      </w:r>
    </w:p>
    <w:p w14:paraId="339A698F" w14:textId="77777777" w:rsidR="00311296" w:rsidRDefault="00AF0F84">
      <w:pPr>
        <w:pStyle w:val="Heading1"/>
      </w:pPr>
      <w:r>
        <w:lastRenderedPageBreak/>
        <w:t>Professional Development</w:t>
      </w:r>
    </w:p>
    <w:p w14:paraId="45D06898" w14:textId="77777777" w:rsidR="00311296" w:rsidRDefault="00AF0F84">
      <w:pPr>
        <w:pStyle w:val="Heading2"/>
      </w:pPr>
      <w:r>
        <w:t>Professional Development Action Steps</w:t>
      </w:r>
    </w:p>
    <w:tbl>
      <w:tblPr>
        <w:tblStyle w:val="TableGrid"/>
        <w:tblW w:w="5000" w:type="pct"/>
        <w:tblLook w:val="04A0" w:firstRow="1" w:lastRow="0" w:firstColumn="1" w:lastColumn="0" w:noHBand="0" w:noVBand="1"/>
      </w:tblPr>
      <w:tblGrid>
        <w:gridCol w:w="4242"/>
        <w:gridCol w:w="10148"/>
      </w:tblGrid>
      <w:tr w:rsidR="00311296" w14:paraId="7209A030" w14:textId="77777777">
        <w:tc>
          <w:tcPr>
            <w:tcW w:w="0" w:type="auto"/>
            <w:vAlign w:val="center"/>
          </w:tcPr>
          <w:p w14:paraId="67495A4B" w14:textId="77777777" w:rsidR="00311296" w:rsidRDefault="00AF0F84">
            <w:r>
              <w:rPr>
                <w:b/>
              </w:rPr>
              <w:t>Evidence-based Strategy</w:t>
            </w:r>
          </w:p>
        </w:tc>
        <w:tc>
          <w:tcPr>
            <w:tcW w:w="0" w:type="auto"/>
            <w:vAlign w:val="center"/>
          </w:tcPr>
          <w:p w14:paraId="0419EF9A" w14:textId="77777777" w:rsidR="00311296" w:rsidRDefault="00AF0F84">
            <w:r>
              <w:t>Action Steps</w:t>
            </w:r>
          </w:p>
        </w:tc>
      </w:tr>
      <w:tr w:rsidR="00311296" w14:paraId="65FC9F44" w14:textId="77777777">
        <w:tc>
          <w:tcPr>
            <w:tcW w:w="0" w:type="auto"/>
            <w:vAlign w:val="center"/>
          </w:tcPr>
          <w:p w14:paraId="765348F2" w14:textId="77777777" w:rsidR="00311296" w:rsidRDefault="00AF0F84">
            <w:r>
              <w:t xml:space="preserve">Consistent use of evidenced based Tier 1 Core Instructional practices </w:t>
            </w:r>
          </w:p>
        </w:tc>
        <w:tc>
          <w:tcPr>
            <w:tcW w:w="0" w:type="auto"/>
            <w:vAlign w:val="center"/>
          </w:tcPr>
          <w:p w14:paraId="74226153" w14:textId="77777777" w:rsidR="00311296" w:rsidRDefault="00AF0F84">
            <w:r>
              <w:t>Engage in professional development in the areas of formative assessment practices, assessment analysis, and data-informed instruction with the use of STAR Math and Bridges assessment data</w:t>
            </w:r>
          </w:p>
        </w:tc>
      </w:tr>
      <w:tr w:rsidR="00311296" w14:paraId="63C83A25" w14:textId="77777777">
        <w:tc>
          <w:tcPr>
            <w:tcW w:w="0" w:type="auto"/>
            <w:vAlign w:val="center"/>
          </w:tcPr>
          <w:p w14:paraId="2776E61F" w14:textId="77777777" w:rsidR="00311296" w:rsidRDefault="00AF0F84">
            <w:r>
              <w:t xml:space="preserve">Consistent use of evidenced based Tier 1 Core Instructional practices </w:t>
            </w:r>
          </w:p>
        </w:tc>
        <w:tc>
          <w:tcPr>
            <w:tcW w:w="0" w:type="auto"/>
            <w:vAlign w:val="center"/>
          </w:tcPr>
          <w:p w14:paraId="1766F4C0" w14:textId="77777777" w:rsidR="00311296" w:rsidRDefault="00AF0F84">
            <w:r>
              <w:t>Engage in professional development in the areas of formative assessment practices, assessment analysis, and data-informed instruction with the use of STAR ELA and IRLA assessment data</w:t>
            </w:r>
          </w:p>
        </w:tc>
      </w:tr>
    </w:tbl>
    <w:p w14:paraId="136B99D3" w14:textId="77777777" w:rsidR="00311296" w:rsidRDefault="00AF0F84">
      <w:pPr>
        <w:pStyle w:val="Heading2"/>
      </w:pPr>
      <w:r>
        <w:t>Building Level Professional Development</w:t>
      </w:r>
    </w:p>
    <w:tbl>
      <w:tblPr>
        <w:tblStyle w:val="TableGrid"/>
        <w:tblW w:w="5000" w:type="pct"/>
        <w:tblLook w:val="04A0" w:firstRow="1" w:lastRow="0" w:firstColumn="1" w:lastColumn="0" w:noHBand="0" w:noVBand="1"/>
      </w:tblPr>
      <w:tblGrid>
        <w:gridCol w:w="5016"/>
        <w:gridCol w:w="4046"/>
        <w:gridCol w:w="5328"/>
      </w:tblGrid>
      <w:tr w:rsidR="00311296" w14:paraId="67CA0C00" w14:textId="77777777">
        <w:tc>
          <w:tcPr>
            <w:tcW w:w="0" w:type="auto"/>
            <w:gridSpan w:val="3"/>
            <w:vAlign w:val="center"/>
          </w:tcPr>
          <w:p w14:paraId="21F8FB36" w14:textId="77777777" w:rsidR="00311296" w:rsidRDefault="00AF0F84">
            <w:r>
              <w:rPr>
                <w:b/>
              </w:rPr>
              <w:t>Action Step</w:t>
            </w:r>
          </w:p>
        </w:tc>
      </w:tr>
      <w:tr w:rsidR="00311296" w14:paraId="7E88BE87" w14:textId="77777777">
        <w:tc>
          <w:tcPr>
            <w:tcW w:w="0" w:type="auto"/>
            <w:gridSpan w:val="3"/>
            <w:vAlign w:val="center"/>
          </w:tcPr>
          <w:p w14:paraId="4D3B3D7B" w14:textId="77777777" w:rsidR="00311296" w:rsidRDefault="00AF0F84">
            <w:pPr>
              <w:pStyle w:val="ListParagraph"/>
              <w:numPr>
                <w:ilvl w:val="0"/>
                <w:numId w:val="7"/>
              </w:numPr>
            </w:pPr>
            <w:r>
              <w:t>Engage in professional development in the areas of formative assessment practices, assessment analysis, and data-informed instruction with the use of STAR ELA and IRLA assessment data</w:t>
            </w:r>
          </w:p>
          <w:p w14:paraId="74B27D95" w14:textId="77777777" w:rsidR="00311296" w:rsidRDefault="00AF0F84">
            <w:pPr>
              <w:pStyle w:val="ListParagraph"/>
              <w:numPr>
                <w:ilvl w:val="0"/>
                <w:numId w:val="7"/>
              </w:numPr>
            </w:pPr>
            <w:r>
              <w:t>Engage in professional development in the areas of formative assessment practices, assessment analysis, and data-informed instruction with the use of STAR Math and Bridges assessment data</w:t>
            </w:r>
          </w:p>
        </w:tc>
      </w:tr>
      <w:tr w:rsidR="00311296" w14:paraId="72CD73CE" w14:textId="77777777">
        <w:tc>
          <w:tcPr>
            <w:tcW w:w="0" w:type="auto"/>
            <w:gridSpan w:val="3"/>
            <w:vAlign w:val="center"/>
          </w:tcPr>
          <w:p w14:paraId="5F02358E" w14:textId="77777777" w:rsidR="00311296" w:rsidRDefault="00AF0F84">
            <w:r>
              <w:rPr>
                <w:b/>
              </w:rPr>
              <w:t>Audience</w:t>
            </w:r>
          </w:p>
        </w:tc>
      </w:tr>
      <w:tr w:rsidR="00311296" w14:paraId="1AE44418" w14:textId="77777777">
        <w:tc>
          <w:tcPr>
            <w:tcW w:w="0" w:type="auto"/>
            <w:gridSpan w:val="3"/>
            <w:vAlign w:val="center"/>
          </w:tcPr>
          <w:p w14:paraId="4EE0A344" w14:textId="77777777" w:rsidR="00311296" w:rsidRDefault="00AF0F84">
            <w:r>
              <w:t>All professional Staff and relevant Paraprofessional Staff</w:t>
            </w:r>
          </w:p>
        </w:tc>
      </w:tr>
      <w:tr w:rsidR="00311296" w14:paraId="3A7EB24B" w14:textId="77777777">
        <w:tc>
          <w:tcPr>
            <w:tcW w:w="0" w:type="auto"/>
            <w:gridSpan w:val="3"/>
            <w:vAlign w:val="center"/>
          </w:tcPr>
          <w:p w14:paraId="4214FEC5" w14:textId="77777777" w:rsidR="00311296" w:rsidRDefault="00AF0F84">
            <w:r>
              <w:rPr>
                <w:b/>
              </w:rPr>
              <w:t>Topics to be Included</w:t>
            </w:r>
          </w:p>
        </w:tc>
      </w:tr>
      <w:tr w:rsidR="00311296" w14:paraId="4B4958B9" w14:textId="77777777">
        <w:tc>
          <w:tcPr>
            <w:tcW w:w="0" w:type="auto"/>
            <w:gridSpan w:val="3"/>
            <w:vAlign w:val="center"/>
          </w:tcPr>
          <w:p w14:paraId="298AC236" w14:textId="77777777" w:rsidR="00311296" w:rsidRDefault="00AF0F84">
            <w:r>
              <w:t xml:space="preserve">Core Standards-Aligned Instruction Best Instructional Practices Best Practices in Formative Assessment and Data Analysis District Resources Fidelity to District Programs    </w:t>
            </w:r>
          </w:p>
        </w:tc>
      </w:tr>
      <w:tr w:rsidR="00311296" w14:paraId="6B56E412" w14:textId="77777777">
        <w:tc>
          <w:tcPr>
            <w:tcW w:w="0" w:type="auto"/>
            <w:gridSpan w:val="3"/>
            <w:vAlign w:val="center"/>
          </w:tcPr>
          <w:p w14:paraId="57DD9982" w14:textId="77777777" w:rsidR="00311296" w:rsidRDefault="00AF0F84">
            <w:r>
              <w:rPr>
                <w:b/>
              </w:rPr>
              <w:t>Evidence of Learning</w:t>
            </w:r>
          </w:p>
        </w:tc>
      </w:tr>
      <w:tr w:rsidR="00311296" w14:paraId="498EC9F8" w14:textId="77777777">
        <w:tc>
          <w:tcPr>
            <w:tcW w:w="0" w:type="auto"/>
            <w:gridSpan w:val="3"/>
            <w:vAlign w:val="center"/>
          </w:tcPr>
          <w:p w14:paraId="7F786A31" w14:textId="77777777" w:rsidR="00311296" w:rsidRDefault="00AF0F84">
            <w:r>
              <w:t>Observational Data, Teachers' Lesson Plans, Student Data, Instructional Walkthroughs</w:t>
            </w:r>
          </w:p>
        </w:tc>
      </w:tr>
      <w:tr w:rsidR="00311296" w14:paraId="7922F7C0" w14:textId="77777777">
        <w:tc>
          <w:tcPr>
            <w:tcW w:w="0" w:type="auto"/>
            <w:vAlign w:val="center"/>
          </w:tcPr>
          <w:p w14:paraId="05E705CA" w14:textId="77777777" w:rsidR="00311296" w:rsidRDefault="00AF0F84">
            <w:r>
              <w:rPr>
                <w:b/>
              </w:rPr>
              <w:t>Lead Person/Position</w:t>
            </w:r>
          </w:p>
        </w:tc>
        <w:tc>
          <w:tcPr>
            <w:tcW w:w="0" w:type="auto"/>
            <w:vAlign w:val="center"/>
          </w:tcPr>
          <w:p w14:paraId="0AD5CFEE" w14:textId="77777777" w:rsidR="00311296" w:rsidRDefault="00AF0F84">
            <w:r>
              <w:rPr>
                <w:b/>
              </w:rPr>
              <w:t>Anticipated Start</w:t>
            </w:r>
          </w:p>
        </w:tc>
        <w:tc>
          <w:tcPr>
            <w:tcW w:w="0" w:type="auto"/>
            <w:vAlign w:val="center"/>
          </w:tcPr>
          <w:p w14:paraId="4796A41E" w14:textId="77777777" w:rsidR="00311296" w:rsidRDefault="00AF0F84">
            <w:r>
              <w:rPr>
                <w:b/>
              </w:rPr>
              <w:t>Anticipated Completion</w:t>
            </w:r>
          </w:p>
        </w:tc>
      </w:tr>
      <w:tr w:rsidR="00311296" w14:paraId="7DD9B521" w14:textId="77777777">
        <w:tc>
          <w:tcPr>
            <w:tcW w:w="0" w:type="auto"/>
            <w:vAlign w:val="center"/>
          </w:tcPr>
          <w:p w14:paraId="4D876D52" w14:textId="77777777" w:rsidR="00311296" w:rsidRDefault="00AF0F84">
            <w:r>
              <w:t>Administration</w:t>
            </w:r>
          </w:p>
        </w:tc>
        <w:tc>
          <w:tcPr>
            <w:tcW w:w="0" w:type="auto"/>
            <w:vAlign w:val="center"/>
          </w:tcPr>
          <w:p w14:paraId="5F79C445" w14:textId="77777777" w:rsidR="00311296" w:rsidRDefault="00AF0F84">
            <w:r>
              <w:t>2024-08-13</w:t>
            </w:r>
          </w:p>
        </w:tc>
        <w:tc>
          <w:tcPr>
            <w:tcW w:w="0" w:type="auto"/>
            <w:vAlign w:val="center"/>
          </w:tcPr>
          <w:p w14:paraId="5D6B70F8" w14:textId="77777777" w:rsidR="00311296" w:rsidRDefault="00AF0F84">
            <w:r>
              <w:t>2025-05-30</w:t>
            </w:r>
          </w:p>
        </w:tc>
      </w:tr>
    </w:tbl>
    <w:p w14:paraId="2406A76E" w14:textId="77777777" w:rsidR="00311296" w:rsidRDefault="00AF0F84">
      <w:pPr>
        <w:pStyle w:val="Heading2"/>
      </w:pPr>
      <w:r>
        <w:t>Learning Format</w:t>
      </w:r>
    </w:p>
    <w:tbl>
      <w:tblPr>
        <w:tblStyle w:val="TableGrid"/>
        <w:tblW w:w="5000" w:type="pct"/>
        <w:tblLook w:val="04A0" w:firstRow="1" w:lastRow="0" w:firstColumn="1" w:lastColumn="0" w:noHBand="0" w:noVBand="1"/>
      </w:tblPr>
      <w:tblGrid>
        <w:gridCol w:w="8652"/>
        <w:gridCol w:w="5738"/>
      </w:tblGrid>
      <w:tr w:rsidR="00311296" w14:paraId="3DE2D3B9" w14:textId="77777777">
        <w:tc>
          <w:tcPr>
            <w:tcW w:w="0" w:type="auto"/>
            <w:vAlign w:val="center"/>
          </w:tcPr>
          <w:p w14:paraId="2E51E4C7" w14:textId="77777777" w:rsidR="00311296" w:rsidRDefault="00AF0F84">
            <w:r>
              <w:rPr>
                <w:b/>
              </w:rPr>
              <w:t>Type of Activities</w:t>
            </w:r>
          </w:p>
        </w:tc>
        <w:tc>
          <w:tcPr>
            <w:tcW w:w="0" w:type="auto"/>
            <w:vAlign w:val="center"/>
          </w:tcPr>
          <w:p w14:paraId="16C27A84" w14:textId="77777777" w:rsidR="00311296" w:rsidRDefault="00AF0F84">
            <w:r>
              <w:rPr>
                <w:b/>
              </w:rPr>
              <w:t>Frequency</w:t>
            </w:r>
          </w:p>
        </w:tc>
      </w:tr>
      <w:tr w:rsidR="00311296" w14:paraId="4ACD7FC8" w14:textId="77777777">
        <w:tc>
          <w:tcPr>
            <w:tcW w:w="0" w:type="auto"/>
            <w:vAlign w:val="center"/>
          </w:tcPr>
          <w:p w14:paraId="41E13BC5" w14:textId="77777777" w:rsidR="00311296" w:rsidRDefault="00AF0F84">
            <w:r>
              <w:t xml:space="preserve">Inservice day                                                        </w:t>
            </w:r>
          </w:p>
        </w:tc>
        <w:tc>
          <w:tcPr>
            <w:tcW w:w="0" w:type="auto"/>
            <w:vAlign w:val="center"/>
          </w:tcPr>
          <w:p w14:paraId="78BECD0E" w14:textId="77777777" w:rsidR="00311296" w:rsidRDefault="00AF0F84">
            <w:r>
              <w:t>Monthly</w:t>
            </w:r>
          </w:p>
        </w:tc>
      </w:tr>
      <w:tr w:rsidR="00311296" w14:paraId="0782DFFC" w14:textId="77777777">
        <w:tc>
          <w:tcPr>
            <w:tcW w:w="0" w:type="auto"/>
            <w:gridSpan w:val="2"/>
            <w:vAlign w:val="center"/>
          </w:tcPr>
          <w:p w14:paraId="48ABF27F" w14:textId="77777777" w:rsidR="00311296" w:rsidRDefault="00AF0F84">
            <w:r>
              <w:rPr>
                <w:b/>
              </w:rPr>
              <w:t>Observation and Practice Framework Met in this Plan</w:t>
            </w:r>
          </w:p>
        </w:tc>
      </w:tr>
      <w:tr w:rsidR="00311296" w14:paraId="6114B6F8" w14:textId="77777777">
        <w:tc>
          <w:tcPr>
            <w:tcW w:w="0" w:type="auto"/>
            <w:gridSpan w:val="2"/>
            <w:vAlign w:val="center"/>
          </w:tcPr>
          <w:p w14:paraId="42D784F6" w14:textId="77777777" w:rsidR="00311296" w:rsidRDefault="00311296"/>
        </w:tc>
      </w:tr>
      <w:tr w:rsidR="00311296" w14:paraId="382F0B52" w14:textId="77777777">
        <w:tc>
          <w:tcPr>
            <w:tcW w:w="0" w:type="auto"/>
            <w:gridSpan w:val="2"/>
            <w:vAlign w:val="center"/>
          </w:tcPr>
          <w:p w14:paraId="72BC2D9E" w14:textId="77777777" w:rsidR="00311296" w:rsidRDefault="00AF0F84">
            <w:r>
              <w:rPr>
                <w:b/>
              </w:rPr>
              <w:t>This Step Meets the Requirements of State Required Trainings</w:t>
            </w:r>
          </w:p>
        </w:tc>
      </w:tr>
      <w:tr w:rsidR="00311296" w14:paraId="3CDA7CE6" w14:textId="77777777">
        <w:tc>
          <w:tcPr>
            <w:tcW w:w="0" w:type="auto"/>
            <w:gridSpan w:val="2"/>
            <w:vAlign w:val="center"/>
          </w:tcPr>
          <w:p w14:paraId="7FD22B77" w14:textId="77777777" w:rsidR="00311296" w:rsidRDefault="00AF0F84">
            <w:r>
              <w:t xml:space="preserve">Teaching Diverse Learners in Inclusive Settings                                                        </w:t>
            </w:r>
          </w:p>
        </w:tc>
      </w:tr>
    </w:tbl>
    <w:p w14:paraId="24F66962" w14:textId="77777777" w:rsidR="00311296" w:rsidRDefault="00AF0F84">
      <w:r>
        <w:br/>
      </w:r>
      <w:r>
        <w:br/>
      </w:r>
      <w:r>
        <w:lastRenderedPageBreak/>
        <w:br/>
      </w:r>
      <w:r>
        <w:br/>
      </w:r>
      <w:r>
        <w:br/>
      </w:r>
      <w:r>
        <w:br/>
      </w:r>
      <w:r>
        <w:br/>
      </w:r>
      <w:r>
        <w:br w:type="page"/>
      </w:r>
    </w:p>
    <w:p w14:paraId="1C35A8AC" w14:textId="77777777" w:rsidR="00311296" w:rsidRDefault="00AF0F84">
      <w:pPr>
        <w:pStyle w:val="Heading1"/>
      </w:pPr>
      <w:r>
        <w:lastRenderedPageBreak/>
        <w:t>Approvals &amp; Signatures</w:t>
      </w:r>
    </w:p>
    <w:tbl>
      <w:tblPr>
        <w:tblStyle w:val="TableGrid"/>
        <w:tblW w:w="5000" w:type="pct"/>
        <w:tblLook w:val="04A0" w:firstRow="1" w:lastRow="0" w:firstColumn="1" w:lastColumn="0" w:noHBand="0" w:noVBand="1"/>
      </w:tblPr>
      <w:tblGrid>
        <w:gridCol w:w="14390"/>
      </w:tblGrid>
      <w:tr w:rsidR="00311296" w14:paraId="4DE51704" w14:textId="77777777">
        <w:tc>
          <w:tcPr>
            <w:tcW w:w="0" w:type="auto"/>
            <w:vAlign w:val="center"/>
          </w:tcPr>
          <w:p w14:paraId="5194A0AE" w14:textId="77777777" w:rsidR="00311296" w:rsidRDefault="00AF0F84">
            <w:r>
              <w:rPr>
                <w:b/>
              </w:rPr>
              <w:t>Uploaded Files</w:t>
            </w:r>
          </w:p>
        </w:tc>
      </w:tr>
      <w:tr w:rsidR="00311296" w14:paraId="6196688A" w14:textId="77777777">
        <w:tc>
          <w:tcPr>
            <w:tcW w:w="0" w:type="auto"/>
            <w:vAlign w:val="center"/>
          </w:tcPr>
          <w:p w14:paraId="68B0CC31" w14:textId="77777777" w:rsidR="00311296" w:rsidRDefault="00AF0F84">
            <w:pPr>
              <w:pStyle w:val="ListParagraph"/>
              <w:numPr>
                <w:ilvl w:val="0"/>
                <w:numId w:val="8"/>
              </w:numPr>
            </w:pPr>
            <w:r>
              <w:t>Board Affirmation Statement.pdf</w:t>
            </w:r>
          </w:p>
        </w:tc>
      </w:tr>
    </w:tbl>
    <w:p w14:paraId="62354FD2" w14:textId="77777777" w:rsidR="00311296" w:rsidRDefault="00311296"/>
    <w:tbl>
      <w:tblPr>
        <w:tblStyle w:val="TableGrid"/>
        <w:tblW w:w="5000" w:type="pct"/>
        <w:tblLook w:val="04A0" w:firstRow="1" w:lastRow="0" w:firstColumn="1" w:lastColumn="0" w:noHBand="0" w:noVBand="1"/>
      </w:tblPr>
      <w:tblGrid>
        <w:gridCol w:w="11183"/>
        <w:gridCol w:w="3207"/>
      </w:tblGrid>
      <w:tr w:rsidR="00311296" w14:paraId="7754B30E" w14:textId="77777777">
        <w:tc>
          <w:tcPr>
            <w:tcW w:w="0" w:type="auto"/>
            <w:vAlign w:val="center"/>
          </w:tcPr>
          <w:p w14:paraId="32441564" w14:textId="77777777" w:rsidR="00311296" w:rsidRDefault="00AF0F84">
            <w:r>
              <w:rPr>
                <w:b/>
              </w:rPr>
              <w:t>Chief School Administrator</w:t>
            </w:r>
          </w:p>
        </w:tc>
        <w:tc>
          <w:tcPr>
            <w:tcW w:w="0" w:type="auto"/>
            <w:vAlign w:val="center"/>
          </w:tcPr>
          <w:p w14:paraId="78F55898" w14:textId="77777777" w:rsidR="00311296" w:rsidRDefault="00AF0F84">
            <w:r>
              <w:rPr>
                <w:b/>
              </w:rPr>
              <w:t>Date</w:t>
            </w:r>
          </w:p>
        </w:tc>
      </w:tr>
      <w:tr w:rsidR="00311296" w14:paraId="16388720" w14:textId="77777777">
        <w:tc>
          <w:tcPr>
            <w:tcW w:w="0" w:type="auto"/>
            <w:vAlign w:val="center"/>
          </w:tcPr>
          <w:p w14:paraId="07661940" w14:textId="77777777" w:rsidR="00311296" w:rsidRDefault="00AF0F84">
            <w:r>
              <w:t>Dr Keith Miles</w:t>
            </w:r>
          </w:p>
        </w:tc>
        <w:tc>
          <w:tcPr>
            <w:tcW w:w="0" w:type="auto"/>
            <w:vAlign w:val="center"/>
          </w:tcPr>
          <w:p w14:paraId="72E354C9" w14:textId="77777777" w:rsidR="00311296" w:rsidRDefault="00AF0F84">
            <w:r>
              <w:t>2024-11-15</w:t>
            </w:r>
          </w:p>
        </w:tc>
      </w:tr>
      <w:tr w:rsidR="00311296" w14:paraId="63FE77AD" w14:textId="77777777">
        <w:tc>
          <w:tcPr>
            <w:tcW w:w="0" w:type="auto"/>
            <w:vAlign w:val="center"/>
          </w:tcPr>
          <w:p w14:paraId="11A4A3E1" w14:textId="77777777" w:rsidR="00311296" w:rsidRDefault="00AF0F84">
            <w:r>
              <w:rPr>
                <w:b/>
              </w:rPr>
              <w:t>Building Principal Signature</w:t>
            </w:r>
          </w:p>
        </w:tc>
        <w:tc>
          <w:tcPr>
            <w:tcW w:w="0" w:type="auto"/>
            <w:vAlign w:val="center"/>
          </w:tcPr>
          <w:p w14:paraId="742FACA0" w14:textId="77777777" w:rsidR="00311296" w:rsidRDefault="00AF0F84">
            <w:r>
              <w:rPr>
                <w:b/>
              </w:rPr>
              <w:t>Date</w:t>
            </w:r>
          </w:p>
        </w:tc>
      </w:tr>
      <w:tr w:rsidR="00311296" w14:paraId="377738C8" w14:textId="77777777">
        <w:tc>
          <w:tcPr>
            <w:tcW w:w="0" w:type="auto"/>
            <w:vAlign w:val="center"/>
          </w:tcPr>
          <w:p w14:paraId="344203F0" w14:textId="77777777" w:rsidR="00311296" w:rsidRDefault="00AF0F84">
            <w:r>
              <w:t>Patrick Muench</w:t>
            </w:r>
          </w:p>
        </w:tc>
        <w:tc>
          <w:tcPr>
            <w:tcW w:w="0" w:type="auto"/>
            <w:vAlign w:val="center"/>
          </w:tcPr>
          <w:p w14:paraId="639DCABA" w14:textId="77777777" w:rsidR="00311296" w:rsidRDefault="00AF0F84">
            <w:r>
              <w:t>2024-11-14</w:t>
            </w:r>
          </w:p>
        </w:tc>
      </w:tr>
      <w:tr w:rsidR="00311296" w14:paraId="09509C37" w14:textId="77777777">
        <w:tc>
          <w:tcPr>
            <w:tcW w:w="0" w:type="auto"/>
            <w:vAlign w:val="center"/>
          </w:tcPr>
          <w:p w14:paraId="73CA2A1E" w14:textId="77777777" w:rsidR="00311296" w:rsidRDefault="00AF0F84">
            <w:r>
              <w:rPr>
                <w:b/>
              </w:rPr>
              <w:t>School Improvement Facilitator Signature</w:t>
            </w:r>
          </w:p>
        </w:tc>
        <w:tc>
          <w:tcPr>
            <w:tcW w:w="0" w:type="auto"/>
            <w:vAlign w:val="center"/>
          </w:tcPr>
          <w:p w14:paraId="2DBEBC75" w14:textId="77777777" w:rsidR="00311296" w:rsidRDefault="00AF0F84">
            <w:r>
              <w:rPr>
                <w:b/>
              </w:rPr>
              <w:t>Date</w:t>
            </w:r>
          </w:p>
        </w:tc>
      </w:tr>
      <w:tr w:rsidR="00311296" w14:paraId="41599253" w14:textId="77777777">
        <w:tc>
          <w:tcPr>
            <w:tcW w:w="0" w:type="auto"/>
            <w:vAlign w:val="center"/>
          </w:tcPr>
          <w:p w14:paraId="748596EF" w14:textId="77777777" w:rsidR="00311296" w:rsidRDefault="00311296"/>
        </w:tc>
        <w:tc>
          <w:tcPr>
            <w:tcW w:w="0" w:type="auto"/>
            <w:vAlign w:val="center"/>
          </w:tcPr>
          <w:p w14:paraId="43FC4E6D" w14:textId="77777777" w:rsidR="00311296" w:rsidRDefault="00311296"/>
        </w:tc>
      </w:tr>
    </w:tbl>
    <w:p w14:paraId="244F551E" w14:textId="77777777" w:rsidR="00311296" w:rsidRDefault="00AF0F84">
      <w:r>
        <w:br/>
      </w:r>
      <w:r>
        <w:br/>
      </w:r>
      <w:r>
        <w:br/>
      </w:r>
      <w:r>
        <w:br/>
      </w:r>
      <w:r>
        <w:br/>
      </w:r>
      <w:r>
        <w:br/>
      </w:r>
    </w:p>
    <w:sectPr w:rsidR="00311296">
      <w:footerReference w:type="default" r:id="rId7"/>
      <w:pgSz w:w="15840" w:h="12240" w:orient="landscape"/>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444842" w14:textId="77777777" w:rsidR="00AF0F84" w:rsidRDefault="00AF0F84">
      <w:pPr>
        <w:spacing w:after="0" w:line="240" w:lineRule="auto"/>
      </w:pPr>
      <w:r>
        <w:separator/>
      </w:r>
    </w:p>
  </w:endnote>
  <w:endnote w:type="continuationSeparator" w:id="0">
    <w:p w14:paraId="1C2D3581" w14:textId="77777777" w:rsidR="00AF0F84" w:rsidRDefault="00AF0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CDCF43" w14:textId="77777777" w:rsidR="00311296" w:rsidRDefault="00AF0F84">
    <w:pPr>
      <w:jc w:val="right"/>
    </w:pPr>
    <w:r>
      <w:fldChar w:fldCharType="begin"/>
    </w:r>
    <w:r>
      <w:instrText>PAGE</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C239A9" w14:textId="77777777" w:rsidR="00AF0F84" w:rsidRDefault="00AF0F84">
      <w:pPr>
        <w:spacing w:after="0" w:line="240" w:lineRule="auto"/>
      </w:pPr>
      <w:r>
        <w:separator/>
      </w:r>
    </w:p>
  </w:footnote>
  <w:footnote w:type="continuationSeparator" w:id="0">
    <w:p w14:paraId="620FB1AC" w14:textId="77777777" w:rsidR="00AF0F84" w:rsidRDefault="00AF0F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13BC7"/>
    <w:multiLevelType w:val="singleLevel"/>
    <w:tmpl w:val="F1B2F26E"/>
    <w:lvl w:ilvl="0">
      <w:start w:val="1"/>
      <w:numFmt w:val="decimal"/>
      <w:lvlText w:val="%1."/>
      <w:lvlJc w:val="left"/>
      <w:pPr>
        <w:ind w:left="420" w:hanging="360"/>
      </w:pPr>
    </w:lvl>
  </w:abstractNum>
  <w:abstractNum w:abstractNumId="1" w15:restartNumberingAfterBreak="0">
    <w:nsid w:val="26C76091"/>
    <w:multiLevelType w:val="singleLevel"/>
    <w:tmpl w:val="BE7879BE"/>
    <w:lvl w:ilvl="0">
      <w:start w:val="1"/>
      <w:numFmt w:val="upperRoman"/>
      <w:lvlText w:val="%1."/>
      <w:lvlJc w:val="left"/>
      <w:pPr>
        <w:ind w:left="420" w:hanging="360"/>
      </w:pPr>
    </w:lvl>
  </w:abstractNum>
  <w:abstractNum w:abstractNumId="2" w15:restartNumberingAfterBreak="0">
    <w:nsid w:val="420E5607"/>
    <w:multiLevelType w:val="singleLevel"/>
    <w:tmpl w:val="2F6231D6"/>
    <w:lvl w:ilvl="0">
      <w:numFmt w:val="bullet"/>
      <w:lvlText w:val="•"/>
      <w:lvlJc w:val="left"/>
      <w:pPr>
        <w:ind w:left="420" w:hanging="360"/>
      </w:pPr>
    </w:lvl>
  </w:abstractNum>
  <w:abstractNum w:abstractNumId="3" w15:restartNumberingAfterBreak="0">
    <w:nsid w:val="4F7B54EB"/>
    <w:multiLevelType w:val="singleLevel"/>
    <w:tmpl w:val="1C2E6AF6"/>
    <w:lvl w:ilvl="0">
      <w:numFmt w:val="bullet"/>
      <w:lvlText w:val="o"/>
      <w:lvlJc w:val="left"/>
      <w:pPr>
        <w:ind w:left="420" w:hanging="360"/>
      </w:pPr>
    </w:lvl>
  </w:abstractNum>
  <w:abstractNum w:abstractNumId="4" w15:restartNumberingAfterBreak="0">
    <w:nsid w:val="556E2650"/>
    <w:multiLevelType w:val="singleLevel"/>
    <w:tmpl w:val="F28C69D8"/>
    <w:lvl w:ilvl="0">
      <w:numFmt w:val="bullet"/>
      <w:lvlText w:val="▪"/>
      <w:lvlJc w:val="left"/>
      <w:pPr>
        <w:ind w:left="420" w:hanging="360"/>
      </w:pPr>
    </w:lvl>
  </w:abstractNum>
  <w:abstractNum w:abstractNumId="5" w15:restartNumberingAfterBreak="0">
    <w:nsid w:val="5A873FC9"/>
    <w:multiLevelType w:val="singleLevel"/>
    <w:tmpl w:val="7B8AE00E"/>
    <w:lvl w:ilvl="0">
      <w:start w:val="1"/>
      <w:numFmt w:val="lowerRoman"/>
      <w:lvlText w:val="%1."/>
      <w:lvlJc w:val="left"/>
      <w:pPr>
        <w:ind w:left="420" w:hanging="360"/>
      </w:pPr>
    </w:lvl>
  </w:abstractNum>
  <w:abstractNum w:abstractNumId="6" w15:restartNumberingAfterBreak="0">
    <w:nsid w:val="5AE13A85"/>
    <w:multiLevelType w:val="singleLevel"/>
    <w:tmpl w:val="6E1A6BD2"/>
    <w:lvl w:ilvl="0">
      <w:start w:val="1"/>
      <w:numFmt w:val="lowerLetter"/>
      <w:lvlText w:val="%1."/>
      <w:lvlJc w:val="left"/>
      <w:pPr>
        <w:ind w:left="420" w:hanging="360"/>
      </w:pPr>
    </w:lvl>
  </w:abstractNum>
  <w:abstractNum w:abstractNumId="7" w15:restartNumberingAfterBreak="0">
    <w:nsid w:val="7FA233A2"/>
    <w:multiLevelType w:val="singleLevel"/>
    <w:tmpl w:val="349A75A6"/>
    <w:lvl w:ilvl="0">
      <w:start w:val="1"/>
      <w:numFmt w:val="upperLetter"/>
      <w:lvlText w:val="%1."/>
      <w:lvlJc w:val="left"/>
      <w:pPr>
        <w:ind w:left="420" w:hanging="360"/>
      </w:pPr>
    </w:lvl>
  </w:abstractNum>
  <w:num w:numId="1" w16cid:durableId="1423722830">
    <w:abstractNumId w:val="2"/>
    <w:lvlOverride w:ilvl="0">
      <w:startOverride w:val="1"/>
    </w:lvlOverride>
  </w:num>
  <w:num w:numId="2" w16cid:durableId="1785032584">
    <w:abstractNumId w:val="2"/>
    <w:lvlOverride w:ilvl="0">
      <w:startOverride w:val="1"/>
    </w:lvlOverride>
  </w:num>
  <w:num w:numId="3" w16cid:durableId="230965159">
    <w:abstractNumId w:val="2"/>
    <w:lvlOverride w:ilvl="0">
      <w:startOverride w:val="1"/>
    </w:lvlOverride>
  </w:num>
  <w:num w:numId="4" w16cid:durableId="437481776">
    <w:abstractNumId w:val="2"/>
    <w:lvlOverride w:ilvl="0">
      <w:startOverride w:val="1"/>
    </w:lvlOverride>
  </w:num>
  <w:num w:numId="5" w16cid:durableId="1087001501">
    <w:abstractNumId w:val="2"/>
    <w:lvlOverride w:ilvl="0">
      <w:startOverride w:val="1"/>
    </w:lvlOverride>
  </w:num>
  <w:num w:numId="6" w16cid:durableId="58599789">
    <w:abstractNumId w:val="2"/>
    <w:lvlOverride w:ilvl="0">
      <w:startOverride w:val="1"/>
    </w:lvlOverride>
  </w:num>
  <w:num w:numId="7" w16cid:durableId="1832407332">
    <w:abstractNumId w:val="2"/>
    <w:lvlOverride w:ilvl="0">
      <w:startOverride w:val="1"/>
    </w:lvlOverride>
  </w:num>
  <w:num w:numId="8" w16cid:durableId="24288256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296"/>
    <w:rsid w:val="0026599A"/>
    <w:rsid w:val="00311296"/>
    <w:rsid w:val="00AF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624CC16"/>
  <w15:docId w15:val="{12434BEC-04EF-B040-9871-A42F95AD2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uiPriority w:val="9"/>
    <w:unhideWhenUsed/>
    <w:qFormat/>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uiPriority w:val="9"/>
    <w:unhideWhenUsed/>
    <w:qFormat/>
    <w:pPr>
      <w:keepNext/>
      <w:keepLines/>
      <w:spacing w:before="200" w:after="0"/>
      <w:outlineLvl w:val="2"/>
    </w:pPr>
    <w:rPr>
      <w:rFonts w:asciiTheme="majorHAnsi" w:eastAsiaTheme="majorEastAsia" w:hAnsiTheme="majorHAnsi" w:cstheme="majorBidi"/>
      <w:b/>
      <w:bCs/>
      <w:color w:val="156082"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5884</Words>
  <Characters>33540</Characters>
  <Application>Microsoft Office Word</Application>
  <DocSecurity>0</DocSecurity>
  <Lines>279</Lines>
  <Paragraphs>78</Paragraphs>
  <ScaleCrop>false</ScaleCrop>
  <Company/>
  <LinksUpToDate>false</LinksUpToDate>
  <CharactersWithSpaces>39346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Wynn, Karen E.</cp:lastModifiedBy>
  <cp:revision>2</cp:revision>
  <dcterms:created xsi:type="dcterms:W3CDTF">2025-01-10T18:34:00Z</dcterms:created>
  <dcterms:modified xsi:type="dcterms:W3CDTF">2025-01-10T18:34:00Z</dcterms:modified>
</cp:coreProperties>
</file>